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8818" w14:textId="77777777" w:rsidR="00084667" w:rsidRDefault="00084667" w:rsidP="0008466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COX CLEANTECH PRIVACY POLICY</w:t>
      </w:r>
    </w:p>
    <w:p w14:paraId="46D5D084" w14:textId="77777777" w:rsidR="00084667" w:rsidRDefault="00084667" w:rsidP="00084667">
      <w:pPr>
        <w:spacing w:after="0" w:line="240" w:lineRule="auto"/>
        <w:jc w:val="center"/>
        <w:rPr>
          <w:rFonts w:ascii="Times New Roman" w:hAnsi="Times New Roman" w:cs="Times New Roman"/>
          <w:b/>
          <w:sz w:val="24"/>
          <w:szCs w:val="24"/>
          <w:u w:val="single"/>
        </w:rPr>
      </w:pPr>
    </w:p>
    <w:p w14:paraId="13AD42F4" w14:textId="61398B03"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Effective Date</w:t>
      </w:r>
      <w:r>
        <w:rPr>
          <w:rFonts w:ascii="Times New Roman" w:hAnsi="Times New Roman" w:cs="Times New Roman"/>
          <w:sz w:val="24"/>
          <w:szCs w:val="24"/>
        </w:rPr>
        <w:t xml:space="preserve">: </w:t>
      </w:r>
      <w:r w:rsidR="00F1669E">
        <w:rPr>
          <w:rFonts w:ascii="Times New Roman" w:hAnsi="Times New Roman" w:cs="Times New Roman"/>
          <w:sz w:val="24"/>
          <w:szCs w:val="24"/>
        </w:rPr>
        <w:t>February</w:t>
      </w:r>
      <w:r>
        <w:rPr>
          <w:rFonts w:ascii="Times New Roman" w:hAnsi="Times New Roman" w:cs="Times New Roman"/>
          <w:sz w:val="24"/>
          <w:szCs w:val="24"/>
        </w:rPr>
        <w:t xml:space="preserve"> 2022</w:t>
      </w:r>
    </w:p>
    <w:p w14:paraId="78EE4CCD" w14:textId="77777777" w:rsidR="00084667" w:rsidRPr="00617331" w:rsidRDefault="00084667" w:rsidP="0008466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p>
    <w:p w14:paraId="69053D38" w14:textId="77777777" w:rsidR="00084667" w:rsidRDefault="00084667" w:rsidP="000846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Privacy Policy Scope </w:t>
      </w:r>
    </w:p>
    <w:p w14:paraId="090A8B27"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Welcome! Thank you for your interest in Cox Cleantech (“</w:t>
      </w:r>
      <w:r>
        <w:rPr>
          <w:rFonts w:ascii="Times New Roman" w:hAnsi="Times New Roman" w:cs="Times New Roman"/>
          <w:b/>
          <w:bCs/>
          <w:sz w:val="24"/>
          <w:szCs w:val="24"/>
        </w:rPr>
        <w:t>Cox Cleantech</w:t>
      </w:r>
      <w:r>
        <w:rPr>
          <w:rFonts w:ascii="Times New Roman" w:hAnsi="Times New Roman" w:cs="Times New Roman"/>
          <w:sz w:val="24"/>
          <w:szCs w:val="24"/>
        </w:rPr>
        <w:t xml:space="preserve">”), a website </w:t>
      </w:r>
      <w:bookmarkStart w:id="0" w:name="_Hlk83825083"/>
      <w:r>
        <w:rPr>
          <w:rFonts w:ascii="Times New Roman" w:hAnsi="Times New Roman" w:cs="Times New Roman"/>
          <w:sz w:val="24"/>
          <w:szCs w:val="24"/>
        </w:rPr>
        <w:t xml:space="preserve">owned and operated by Cox Enterprises, Inc. for the purpose of educating companies about our commitment to invest/partner in the clean technology space. </w:t>
      </w:r>
      <w:bookmarkEnd w:id="0"/>
      <w:r>
        <w:rPr>
          <w:rFonts w:ascii="Times New Roman" w:hAnsi="Times New Roman" w:cs="Times New Roman"/>
          <w:sz w:val="24"/>
          <w:szCs w:val="24"/>
        </w:rPr>
        <w:t>We respect your privacy when you use our website, CoxCleantech.com (the “</w:t>
      </w:r>
      <w:r>
        <w:rPr>
          <w:rFonts w:ascii="Times New Roman" w:hAnsi="Times New Roman" w:cs="Times New Roman"/>
          <w:b/>
          <w:bCs/>
          <w:sz w:val="24"/>
          <w:szCs w:val="24"/>
        </w:rPr>
        <w:t>Site</w:t>
      </w:r>
      <w:r>
        <w:rPr>
          <w:rFonts w:ascii="Times New Roman" w:hAnsi="Times New Roman" w:cs="Times New Roman"/>
          <w:sz w:val="24"/>
          <w:szCs w:val="24"/>
        </w:rPr>
        <w:t>”).</w:t>
      </w:r>
    </w:p>
    <w:p w14:paraId="748909AB" w14:textId="77777777" w:rsidR="00084667" w:rsidRDefault="00084667" w:rsidP="00084667">
      <w:pPr>
        <w:spacing w:after="0" w:line="240" w:lineRule="auto"/>
        <w:jc w:val="both"/>
        <w:rPr>
          <w:rFonts w:ascii="Times New Roman" w:hAnsi="Times New Roman" w:cs="Times New Roman"/>
          <w:sz w:val="24"/>
          <w:szCs w:val="24"/>
        </w:rPr>
      </w:pPr>
    </w:p>
    <w:p w14:paraId="4844CF4B" w14:textId="77777777" w:rsidR="00084667" w:rsidRDefault="00084667" w:rsidP="0008466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To see the full text, click on the links. This Privacy Policy applies to your use of the Site. This Privacy Policy should be read in association with our </w:t>
      </w:r>
      <w:hyperlink r:id="rId7" w:history="1">
        <w:r w:rsidRPr="00617331">
          <w:rPr>
            <w:rStyle w:val="Hyperlink"/>
            <w:rFonts w:ascii="Times New Roman" w:hAnsi="Times New Roman" w:cs="Times New Roman"/>
            <w:b/>
            <w:sz w:val="24"/>
            <w:szCs w:val="24"/>
          </w:rPr>
          <w:t>Terms of Use</w:t>
        </w:r>
      </w:hyperlink>
      <w:r>
        <w:rPr>
          <w:rFonts w:ascii="Times New Roman" w:hAnsi="Times New Roman" w:cs="Times New Roman"/>
          <w:bCs/>
          <w:sz w:val="24"/>
          <w:szCs w:val="24"/>
        </w:rPr>
        <w:t>,</w:t>
      </w:r>
      <w:r>
        <w:rPr>
          <w:rFonts w:ascii="Times New Roman" w:hAnsi="Times New Roman" w:cs="Times New Roman"/>
          <w:sz w:val="24"/>
          <w:szCs w:val="24"/>
        </w:rPr>
        <w:t xml:space="preserve"> which governs the Site</w:t>
      </w:r>
      <w:r>
        <w:rPr>
          <w:rFonts w:ascii="Times New Roman" w:hAnsi="Times New Roman" w:cs="Times New Roman"/>
          <w:b/>
          <w:sz w:val="24"/>
          <w:szCs w:val="24"/>
        </w:rPr>
        <w:t>.</w:t>
      </w:r>
    </w:p>
    <w:p w14:paraId="12D158ED" w14:textId="77777777" w:rsidR="00084667" w:rsidRDefault="00084667" w:rsidP="00084667">
      <w:pPr>
        <w:spacing w:after="0" w:line="240" w:lineRule="auto"/>
        <w:jc w:val="both"/>
        <w:rPr>
          <w:rFonts w:ascii="Times New Roman" w:hAnsi="Times New Roman" w:cs="Times New Roman"/>
          <w:b/>
          <w:sz w:val="24"/>
          <w:szCs w:val="24"/>
        </w:rPr>
      </w:pPr>
    </w:p>
    <w:p w14:paraId="044D2610"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can click on the following links to navigate to the different sections in this Notice.</w:t>
      </w:r>
    </w:p>
    <w:p w14:paraId="1EB9DC80" w14:textId="77777777" w:rsidR="00084667" w:rsidRDefault="00084667" w:rsidP="00084667">
      <w:pPr>
        <w:spacing w:after="0" w:line="240" w:lineRule="auto"/>
        <w:jc w:val="both"/>
        <w:rPr>
          <w:rFonts w:ascii="Times New Roman" w:hAnsi="Times New Roman" w:cs="Times New Roman"/>
          <w:b/>
          <w:caps/>
          <w:noProof/>
          <w:sz w:val="24"/>
          <w:szCs w:val="24"/>
        </w:rPr>
      </w:pPr>
    </w:p>
    <w:p w14:paraId="5B4CE62D" w14:textId="77777777" w:rsidR="00084667" w:rsidRDefault="00084667" w:rsidP="00084667">
      <w:pPr>
        <w:pStyle w:val="TOC1"/>
        <w:rPr>
          <w:rFonts w:ascii="Times New Roman" w:eastAsiaTheme="minorEastAsia" w:hAnsi="Times New Roman" w:cs="Times New Roman"/>
          <w:b w:val="0"/>
          <w:bCs w:val="0"/>
          <w:caps w:val="0"/>
          <w:sz w:val="24"/>
          <w:szCs w:val="24"/>
        </w:rPr>
      </w:pPr>
      <w:r>
        <w:rPr>
          <w:rFonts w:ascii="Times New Roman" w:hAnsi="Times New Roman" w:cs="Times New Roman"/>
          <w:bCs w:val="0"/>
          <w:sz w:val="24"/>
          <w:szCs w:val="24"/>
        </w:rPr>
        <w:fldChar w:fldCharType="begin"/>
      </w:r>
      <w:r>
        <w:rPr>
          <w:rFonts w:ascii="Times New Roman" w:hAnsi="Times New Roman" w:cs="Times New Roman"/>
          <w:bCs w:val="0"/>
          <w:sz w:val="24"/>
          <w:szCs w:val="24"/>
        </w:rPr>
        <w:instrText xml:space="preserve"> TOC \o "1-1" \n \h \z \u </w:instrText>
      </w:r>
      <w:r>
        <w:rPr>
          <w:rFonts w:ascii="Times New Roman" w:hAnsi="Times New Roman" w:cs="Times New Roman"/>
          <w:bCs w:val="0"/>
          <w:sz w:val="24"/>
          <w:szCs w:val="24"/>
        </w:rPr>
        <w:fldChar w:fldCharType="separate"/>
      </w:r>
      <w:hyperlink w:anchor="_Toc81408513" w:history="1">
        <w:r>
          <w:rPr>
            <w:rStyle w:val="Hyperlink"/>
            <w:rFonts w:ascii="Times New Roman" w:hAnsi="Times New Roman" w:cs="Times New Roman"/>
            <w:sz w:val="24"/>
            <w:szCs w:val="24"/>
            <w14:scene3d>
              <w14:camera w14:prst="orthographicFront"/>
              <w14:lightRig w14:rig="threePt" w14:dir="t">
                <w14:rot w14:lat="0" w14:lon="0" w14:rev="0"/>
              </w14:lightRig>
            </w14:scene3d>
            <w14:props3d w14:extrusionH="0" w14:contourW="0" w14:prstMaterial="warmMatte"/>
          </w:rPr>
          <w:t>1.</w:t>
        </w:r>
        <w:r>
          <w:rPr>
            <w:rFonts w:ascii="Times New Roman" w:eastAsiaTheme="minorEastAsia" w:hAnsi="Times New Roman" w:cs="Times New Roman"/>
            <w:b w:val="0"/>
            <w:bCs w:val="0"/>
            <w:caps w:val="0"/>
            <w:sz w:val="24"/>
            <w:szCs w:val="24"/>
          </w:rPr>
          <w:tab/>
        </w:r>
        <w:r>
          <w:rPr>
            <w:rStyle w:val="Hyperlink"/>
            <w:rFonts w:ascii="Times New Roman" w:hAnsi="Times New Roman" w:cs="Times New Roman"/>
            <w:sz w:val="24"/>
            <w:szCs w:val="24"/>
          </w:rPr>
          <w:t>INFORMATION WE COLLECT.</w:t>
        </w:r>
      </w:hyperlink>
    </w:p>
    <w:p w14:paraId="302737B9" w14:textId="77777777" w:rsidR="00084667" w:rsidRDefault="00200069" w:rsidP="00084667">
      <w:pPr>
        <w:pStyle w:val="TOC1"/>
        <w:rPr>
          <w:rFonts w:ascii="Times New Roman" w:eastAsiaTheme="minorEastAsia" w:hAnsi="Times New Roman" w:cs="Times New Roman"/>
          <w:b w:val="0"/>
          <w:bCs w:val="0"/>
          <w:caps w:val="0"/>
          <w:sz w:val="24"/>
          <w:szCs w:val="24"/>
        </w:rPr>
      </w:pPr>
      <w:hyperlink w:anchor="_Toc81408514" w:history="1">
        <w:r w:rsidR="00084667">
          <w:rPr>
            <w:rStyle w:val="Hyperlink"/>
            <w:rFonts w:ascii="Times New Roman" w:hAnsi="Times New Roman" w:cs="Times New Roman"/>
            <w:sz w:val="24"/>
            <w:szCs w:val="24"/>
            <w14:scene3d>
              <w14:camera w14:prst="orthographicFront"/>
              <w14:lightRig w14:rig="threePt" w14:dir="t">
                <w14:rot w14:lat="0" w14:lon="0" w14:rev="0"/>
              </w14:lightRig>
            </w14:scene3d>
            <w14:props3d w14:extrusionH="0" w14:contourW="0" w14:prstMaterial="warmMatte"/>
          </w:rPr>
          <w:t>2.</w:t>
        </w:r>
        <w:r w:rsidR="00084667">
          <w:rPr>
            <w:rFonts w:ascii="Times New Roman" w:eastAsiaTheme="minorEastAsia" w:hAnsi="Times New Roman" w:cs="Times New Roman"/>
            <w:b w:val="0"/>
            <w:bCs w:val="0"/>
            <w:caps w:val="0"/>
            <w:sz w:val="24"/>
            <w:szCs w:val="24"/>
          </w:rPr>
          <w:tab/>
        </w:r>
        <w:r w:rsidR="00084667">
          <w:rPr>
            <w:rStyle w:val="Hyperlink"/>
            <w:rFonts w:ascii="Times New Roman" w:hAnsi="Times New Roman" w:cs="Times New Roman"/>
            <w:sz w:val="24"/>
            <w:szCs w:val="24"/>
          </w:rPr>
          <w:t>HOW WE USE THE INFORMATION WE OBTAIN.</w:t>
        </w:r>
      </w:hyperlink>
    </w:p>
    <w:p w14:paraId="6B9172D8" w14:textId="77777777" w:rsidR="00084667" w:rsidRDefault="00200069" w:rsidP="00084667">
      <w:pPr>
        <w:pStyle w:val="TOC1"/>
        <w:rPr>
          <w:rFonts w:ascii="Times New Roman" w:eastAsiaTheme="minorEastAsia" w:hAnsi="Times New Roman" w:cs="Times New Roman"/>
          <w:b w:val="0"/>
          <w:bCs w:val="0"/>
          <w:caps w:val="0"/>
          <w:sz w:val="24"/>
          <w:szCs w:val="24"/>
        </w:rPr>
      </w:pPr>
      <w:hyperlink w:anchor="_Toc81408515" w:history="1">
        <w:r w:rsidR="00084667">
          <w:rPr>
            <w:rStyle w:val="Hyperlink"/>
            <w:rFonts w:ascii="Times New Roman" w:hAnsi="Times New Roman" w:cs="Times New Roman"/>
            <w:sz w:val="24"/>
            <w:szCs w:val="24"/>
            <w14:scene3d>
              <w14:camera w14:prst="orthographicFront"/>
              <w14:lightRig w14:rig="threePt" w14:dir="t">
                <w14:rot w14:lat="0" w14:lon="0" w14:rev="0"/>
              </w14:lightRig>
            </w14:scene3d>
            <w14:props3d w14:extrusionH="0" w14:contourW="0" w14:prstMaterial="warmMatte"/>
          </w:rPr>
          <w:t>3.</w:t>
        </w:r>
        <w:r w:rsidR="00084667">
          <w:rPr>
            <w:rFonts w:ascii="Times New Roman" w:eastAsiaTheme="minorEastAsia" w:hAnsi="Times New Roman" w:cs="Times New Roman"/>
            <w:b w:val="0"/>
            <w:bCs w:val="0"/>
            <w:caps w:val="0"/>
            <w:sz w:val="24"/>
            <w:szCs w:val="24"/>
          </w:rPr>
          <w:tab/>
        </w:r>
        <w:r w:rsidR="00084667">
          <w:rPr>
            <w:rStyle w:val="Hyperlink"/>
            <w:rFonts w:ascii="Times New Roman" w:hAnsi="Times New Roman" w:cs="Times New Roman"/>
            <w:sz w:val="24"/>
            <w:szCs w:val="24"/>
          </w:rPr>
          <w:t>information we share with third parties.</w:t>
        </w:r>
      </w:hyperlink>
    </w:p>
    <w:p w14:paraId="45EFC2FA" w14:textId="77777777" w:rsidR="00084667" w:rsidRDefault="00200069" w:rsidP="00084667">
      <w:pPr>
        <w:pStyle w:val="TOC1"/>
        <w:rPr>
          <w:rFonts w:ascii="Times New Roman" w:eastAsiaTheme="minorEastAsia" w:hAnsi="Times New Roman" w:cs="Times New Roman"/>
          <w:b w:val="0"/>
          <w:bCs w:val="0"/>
          <w:caps w:val="0"/>
          <w:sz w:val="24"/>
          <w:szCs w:val="24"/>
        </w:rPr>
      </w:pPr>
      <w:hyperlink w:anchor="_Toc81408516" w:history="1">
        <w:r w:rsidR="00084667">
          <w:rPr>
            <w:rStyle w:val="Hyperlink"/>
            <w:rFonts w:ascii="Times New Roman" w:hAnsi="Times New Roman" w:cs="Times New Roman"/>
            <w:sz w:val="24"/>
            <w:szCs w:val="24"/>
            <w14:scene3d>
              <w14:camera w14:prst="orthographicFront"/>
              <w14:lightRig w14:rig="threePt" w14:dir="t">
                <w14:rot w14:lat="0" w14:lon="0" w14:rev="0"/>
              </w14:lightRig>
            </w14:scene3d>
            <w14:props3d w14:extrusionH="0" w14:contourW="0" w14:prstMaterial="warmMatte"/>
          </w:rPr>
          <w:t>4.</w:t>
        </w:r>
        <w:r w:rsidR="00084667">
          <w:rPr>
            <w:rFonts w:ascii="Times New Roman" w:eastAsiaTheme="minorEastAsia" w:hAnsi="Times New Roman" w:cs="Times New Roman"/>
            <w:b w:val="0"/>
            <w:bCs w:val="0"/>
            <w:caps w:val="0"/>
            <w:sz w:val="24"/>
            <w:szCs w:val="24"/>
          </w:rPr>
          <w:tab/>
        </w:r>
        <w:r w:rsidR="00084667">
          <w:rPr>
            <w:rStyle w:val="Hyperlink"/>
            <w:rFonts w:ascii="Times New Roman" w:hAnsi="Times New Roman" w:cs="Times New Roman"/>
            <w:sz w:val="24"/>
            <w:szCs w:val="24"/>
          </w:rPr>
          <w:t>Third-Party Content, Third-Party Services, SOCIAL FEATURES, ADVERTISING AND ANALYTICS.</w:t>
        </w:r>
      </w:hyperlink>
    </w:p>
    <w:p w14:paraId="1A17CA10" w14:textId="77777777" w:rsidR="00084667" w:rsidRDefault="00200069" w:rsidP="00084667">
      <w:pPr>
        <w:pStyle w:val="TOC1"/>
        <w:rPr>
          <w:rFonts w:ascii="Times New Roman" w:eastAsiaTheme="minorEastAsia" w:hAnsi="Times New Roman" w:cs="Times New Roman"/>
          <w:b w:val="0"/>
          <w:bCs w:val="0"/>
          <w:caps w:val="0"/>
          <w:sz w:val="24"/>
          <w:szCs w:val="24"/>
        </w:rPr>
      </w:pPr>
      <w:hyperlink w:anchor="_Toc81408517" w:history="1">
        <w:r w:rsidR="00084667">
          <w:rPr>
            <w:rStyle w:val="Hyperlink"/>
            <w:rFonts w:ascii="Times New Roman" w:hAnsi="Times New Roman" w:cs="Times New Roman"/>
            <w:sz w:val="24"/>
            <w:szCs w:val="24"/>
            <w14:scene3d>
              <w14:camera w14:prst="orthographicFront"/>
              <w14:lightRig w14:rig="threePt" w14:dir="t">
                <w14:rot w14:lat="0" w14:lon="0" w14:rev="0"/>
              </w14:lightRig>
            </w14:scene3d>
            <w14:props3d w14:extrusionH="0" w14:contourW="0" w14:prstMaterial="warmMatte"/>
          </w:rPr>
          <w:t>5.</w:t>
        </w:r>
        <w:r w:rsidR="00084667">
          <w:rPr>
            <w:rFonts w:ascii="Times New Roman" w:eastAsiaTheme="minorEastAsia" w:hAnsi="Times New Roman" w:cs="Times New Roman"/>
            <w:b w:val="0"/>
            <w:bCs w:val="0"/>
            <w:caps w:val="0"/>
            <w:sz w:val="24"/>
            <w:szCs w:val="24"/>
          </w:rPr>
          <w:tab/>
        </w:r>
        <w:r w:rsidR="00084667">
          <w:rPr>
            <w:rStyle w:val="Hyperlink"/>
            <w:rFonts w:ascii="Times New Roman" w:hAnsi="Times New Roman" w:cs="Times New Roman"/>
            <w:sz w:val="24"/>
            <w:szCs w:val="24"/>
          </w:rPr>
          <w:t>Data Security and MONITORING.</w:t>
        </w:r>
      </w:hyperlink>
    </w:p>
    <w:p w14:paraId="1DAF881A" w14:textId="77777777" w:rsidR="00084667" w:rsidRDefault="00200069" w:rsidP="00084667">
      <w:pPr>
        <w:pStyle w:val="TOC1"/>
        <w:rPr>
          <w:rFonts w:ascii="Times New Roman" w:eastAsiaTheme="minorEastAsia" w:hAnsi="Times New Roman" w:cs="Times New Roman"/>
          <w:b w:val="0"/>
          <w:bCs w:val="0"/>
          <w:caps w:val="0"/>
          <w:sz w:val="24"/>
          <w:szCs w:val="24"/>
        </w:rPr>
      </w:pPr>
      <w:hyperlink w:anchor="_Toc81408518" w:history="1">
        <w:r w:rsidR="00084667">
          <w:rPr>
            <w:rStyle w:val="Hyperlink"/>
            <w:rFonts w:ascii="Times New Roman" w:hAnsi="Times New Roman" w:cs="Times New Roman"/>
            <w:sz w:val="24"/>
            <w:szCs w:val="24"/>
            <w14:scene3d>
              <w14:camera w14:prst="orthographicFront"/>
              <w14:lightRig w14:rig="threePt" w14:dir="t">
                <w14:rot w14:lat="0" w14:lon="0" w14:rev="0"/>
              </w14:lightRig>
            </w14:scene3d>
            <w14:props3d w14:extrusionH="0" w14:contourW="0" w14:prstMaterial="warmMatte"/>
          </w:rPr>
          <w:t>6.</w:t>
        </w:r>
        <w:r w:rsidR="00084667">
          <w:rPr>
            <w:rFonts w:ascii="Times New Roman" w:eastAsiaTheme="minorEastAsia" w:hAnsi="Times New Roman" w:cs="Times New Roman"/>
            <w:b w:val="0"/>
            <w:bCs w:val="0"/>
            <w:caps w:val="0"/>
            <w:sz w:val="24"/>
            <w:szCs w:val="24"/>
          </w:rPr>
          <w:tab/>
        </w:r>
        <w:r w:rsidR="00084667">
          <w:rPr>
            <w:rStyle w:val="Hyperlink"/>
            <w:rFonts w:ascii="Times New Roman" w:hAnsi="Times New Roman" w:cs="Times New Roman"/>
            <w:sz w:val="24"/>
            <w:szCs w:val="24"/>
          </w:rPr>
          <w:t>INTERNATIONAL TRANSFER.</w:t>
        </w:r>
      </w:hyperlink>
    </w:p>
    <w:p w14:paraId="72052170" w14:textId="77777777" w:rsidR="00084667" w:rsidRDefault="00200069" w:rsidP="00084667">
      <w:pPr>
        <w:pStyle w:val="TOC1"/>
        <w:rPr>
          <w:rFonts w:ascii="Times New Roman" w:eastAsiaTheme="minorEastAsia" w:hAnsi="Times New Roman" w:cs="Times New Roman"/>
          <w:b w:val="0"/>
          <w:bCs w:val="0"/>
          <w:caps w:val="0"/>
          <w:sz w:val="24"/>
          <w:szCs w:val="24"/>
        </w:rPr>
      </w:pPr>
      <w:hyperlink w:anchor="_Toc81408519" w:history="1">
        <w:r w:rsidR="00084667">
          <w:rPr>
            <w:rStyle w:val="Hyperlink"/>
            <w:rFonts w:ascii="Times New Roman" w:hAnsi="Times New Roman" w:cs="Times New Roman"/>
            <w:sz w:val="24"/>
            <w:szCs w:val="24"/>
            <w14:scene3d>
              <w14:camera w14:prst="orthographicFront"/>
              <w14:lightRig w14:rig="threePt" w14:dir="t">
                <w14:rot w14:lat="0" w14:lon="0" w14:rev="0"/>
              </w14:lightRig>
            </w14:scene3d>
            <w14:props3d w14:extrusionH="0" w14:contourW="0" w14:prstMaterial="warmMatte"/>
          </w:rPr>
          <w:t>7.</w:t>
        </w:r>
        <w:r w:rsidR="00084667">
          <w:rPr>
            <w:rFonts w:ascii="Times New Roman" w:eastAsiaTheme="minorEastAsia" w:hAnsi="Times New Roman" w:cs="Times New Roman"/>
            <w:b w:val="0"/>
            <w:bCs w:val="0"/>
            <w:caps w:val="0"/>
            <w:sz w:val="24"/>
            <w:szCs w:val="24"/>
          </w:rPr>
          <w:tab/>
        </w:r>
        <w:r w:rsidR="00084667">
          <w:rPr>
            <w:rStyle w:val="Hyperlink"/>
            <w:rFonts w:ascii="Times New Roman" w:hAnsi="Times New Roman" w:cs="Times New Roman"/>
            <w:sz w:val="24"/>
            <w:szCs w:val="24"/>
          </w:rPr>
          <w:t>Children’s Privacy.</w:t>
        </w:r>
      </w:hyperlink>
    </w:p>
    <w:p w14:paraId="49E0B747" w14:textId="77777777" w:rsidR="00084667" w:rsidRDefault="00200069" w:rsidP="00084667">
      <w:pPr>
        <w:pStyle w:val="TOC1"/>
        <w:rPr>
          <w:rFonts w:ascii="Times New Roman" w:eastAsiaTheme="minorEastAsia" w:hAnsi="Times New Roman" w:cs="Times New Roman"/>
          <w:b w:val="0"/>
          <w:bCs w:val="0"/>
          <w:caps w:val="0"/>
          <w:sz w:val="24"/>
          <w:szCs w:val="24"/>
        </w:rPr>
      </w:pPr>
      <w:hyperlink w:anchor="_Toc81408520" w:history="1">
        <w:r w:rsidR="00084667">
          <w:rPr>
            <w:rStyle w:val="Hyperlink"/>
            <w:rFonts w:ascii="Times New Roman" w:hAnsi="Times New Roman" w:cs="Times New Roman"/>
            <w:sz w:val="24"/>
            <w:szCs w:val="24"/>
            <w14:scene3d>
              <w14:camera w14:prst="orthographicFront"/>
              <w14:lightRig w14:rig="threePt" w14:dir="t">
                <w14:rot w14:lat="0" w14:lon="0" w14:rev="0"/>
              </w14:lightRig>
            </w14:scene3d>
            <w14:props3d w14:extrusionH="0" w14:contourW="0" w14:prstMaterial="warmMatte"/>
          </w:rPr>
          <w:t>8.</w:t>
        </w:r>
        <w:r w:rsidR="00084667">
          <w:rPr>
            <w:rFonts w:ascii="Times New Roman" w:eastAsiaTheme="minorEastAsia" w:hAnsi="Times New Roman" w:cs="Times New Roman"/>
            <w:b w:val="0"/>
            <w:bCs w:val="0"/>
            <w:caps w:val="0"/>
            <w:sz w:val="24"/>
            <w:szCs w:val="24"/>
          </w:rPr>
          <w:tab/>
        </w:r>
        <w:r w:rsidR="00084667">
          <w:rPr>
            <w:rStyle w:val="Hyperlink"/>
            <w:rFonts w:ascii="Times New Roman" w:hAnsi="Times New Roman" w:cs="Times New Roman"/>
            <w:sz w:val="24"/>
            <w:szCs w:val="24"/>
          </w:rPr>
          <w:t>Accessing aND Changing Information.</w:t>
        </w:r>
      </w:hyperlink>
    </w:p>
    <w:p w14:paraId="4CE406B8" w14:textId="77777777" w:rsidR="00084667" w:rsidRDefault="00200069" w:rsidP="00084667">
      <w:pPr>
        <w:pStyle w:val="TOC1"/>
        <w:rPr>
          <w:rFonts w:ascii="Times New Roman" w:eastAsiaTheme="minorEastAsia" w:hAnsi="Times New Roman" w:cs="Times New Roman"/>
          <w:b w:val="0"/>
          <w:bCs w:val="0"/>
          <w:caps w:val="0"/>
          <w:sz w:val="24"/>
          <w:szCs w:val="24"/>
        </w:rPr>
      </w:pPr>
      <w:hyperlink w:anchor="_Toc81408521" w:history="1">
        <w:r w:rsidR="00084667">
          <w:rPr>
            <w:rStyle w:val="Hyperlink"/>
            <w:rFonts w:ascii="Times New Roman" w:hAnsi="Times New Roman" w:cs="Times New Roman"/>
            <w:sz w:val="24"/>
            <w:szCs w:val="24"/>
            <w14:scene3d>
              <w14:camera w14:prst="orthographicFront"/>
              <w14:lightRig w14:rig="threePt" w14:dir="t">
                <w14:rot w14:lat="0" w14:lon="0" w14:rev="0"/>
              </w14:lightRig>
            </w14:scene3d>
            <w14:props3d w14:extrusionH="0" w14:contourW="0" w14:prstMaterial="warmMatte"/>
          </w:rPr>
          <w:t>9.</w:t>
        </w:r>
        <w:r w:rsidR="00084667">
          <w:rPr>
            <w:rFonts w:ascii="Times New Roman" w:eastAsiaTheme="minorEastAsia" w:hAnsi="Times New Roman" w:cs="Times New Roman"/>
            <w:b w:val="0"/>
            <w:bCs w:val="0"/>
            <w:caps w:val="0"/>
            <w:sz w:val="24"/>
            <w:szCs w:val="24"/>
          </w:rPr>
          <w:tab/>
        </w:r>
        <w:r w:rsidR="00084667">
          <w:rPr>
            <w:rStyle w:val="Hyperlink"/>
            <w:rFonts w:ascii="Times New Roman" w:hAnsi="Times New Roman" w:cs="Times New Roman"/>
            <w:sz w:val="24"/>
            <w:szCs w:val="24"/>
          </w:rPr>
          <w:t>choices: TRACKING AND Communications OPTIONS.</w:t>
        </w:r>
      </w:hyperlink>
    </w:p>
    <w:p w14:paraId="62E29835" w14:textId="77777777" w:rsidR="00084667" w:rsidRDefault="00200069" w:rsidP="00084667">
      <w:pPr>
        <w:pStyle w:val="TOC1"/>
        <w:rPr>
          <w:rFonts w:ascii="Times New Roman" w:eastAsiaTheme="minorEastAsia" w:hAnsi="Times New Roman" w:cs="Times New Roman"/>
          <w:b w:val="0"/>
          <w:bCs w:val="0"/>
          <w:caps w:val="0"/>
          <w:sz w:val="24"/>
          <w:szCs w:val="24"/>
        </w:rPr>
      </w:pPr>
      <w:hyperlink w:anchor="_Toc81408522" w:history="1">
        <w:r w:rsidR="00084667">
          <w:rPr>
            <w:rStyle w:val="Hyperlink"/>
            <w:rFonts w:ascii="Times New Roman" w:hAnsi="Times New Roman" w:cs="Times New Roman"/>
            <w:sz w:val="24"/>
            <w:szCs w:val="24"/>
          </w:rPr>
          <w:t>10.</w:t>
        </w:r>
        <w:r w:rsidR="00084667">
          <w:rPr>
            <w:rFonts w:ascii="Times New Roman" w:eastAsiaTheme="minorEastAsia" w:hAnsi="Times New Roman" w:cs="Times New Roman"/>
            <w:b w:val="0"/>
            <w:bCs w:val="0"/>
            <w:caps w:val="0"/>
            <w:sz w:val="24"/>
            <w:szCs w:val="24"/>
          </w:rPr>
          <w:tab/>
        </w:r>
        <w:r w:rsidR="00084667">
          <w:rPr>
            <w:rStyle w:val="Hyperlink"/>
            <w:rFonts w:ascii="Times New Roman" w:hAnsi="Times New Roman" w:cs="Times New Roman"/>
            <w:sz w:val="24"/>
            <w:szCs w:val="24"/>
          </w:rPr>
          <w:t>Changes to This ONLINE Privacy Policy.</w:t>
        </w:r>
      </w:hyperlink>
    </w:p>
    <w:p w14:paraId="29F62184" w14:textId="77777777" w:rsidR="00084667" w:rsidRDefault="00200069" w:rsidP="00084667">
      <w:pPr>
        <w:pStyle w:val="TOC1"/>
        <w:rPr>
          <w:rFonts w:ascii="Times New Roman" w:eastAsiaTheme="minorEastAsia" w:hAnsi="Times New Roman" w:cs="Times New Roman"/>
          <w:b w:val="0"/>
          <w:bCs w:val="0"/>
          <w:caps w:val="0"/>
          <w:sz w:val="24"/>
          <w:szCs w:val="24"/>
        </w:rPr>
      </w:pPr>
      <w:hyperlink w:anchor="_Toc81408523" w:history="1">
        <w:r w:rsidR="00084667">
          <w:rPr>
            <w:rStyle w:val="Hyperlink"/>
            <w:rFonts w:ascii="Times New Roman" w:hAnsi="Times New Roman" w:cs="Times New Roman"/>
            <w:sz w:val="24"/>
            <w:szCs w:val="24"/>
          </w:rPr>
          <w:t>11.</w:t>
        </w:r>
        <w:r w:rsidR="00084667">
          <w:rPr>
            <w:rFonts w:ascii="Times New Roman" w:eastAsiaTheme="minorEastAsia" w:hAnsi="Times New Roman" w:cs="Times New Roman"/>
            <w:b w:val="0"/>
            <w:bCs w:val="0"/>
            <w:caps w:val="0"/>
            <w:sz w:val="24"/>
            <w:szCs w:val="24"/>
          </w:rPr>
          <w:tab/>
        </w:r>
        <w:r w:rsidR="00084667">
          <w:rPr>
            <w:rStyle w:val="Hyperlink"/>
            <w:rFonts w:ascii="Times New Roman" w:hAnsi="Times New Roman" w:cs="Times New Roman"/>
            <w:sz w:val="24"/>
            <w:szCs w:val="24"/>
          </w:rPr>
          <w:t>Contact Cox Cleantech.</w:t>
        </w:r>
      </w:hyperlink>
    </w:p>
    <w:p w14:paraId="62708CE2" w14:textId="77777777" w:rsidR="00084667" w:rsidRDefault="00084667" w:rsidP="0008466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fldChar w:fldCharType="end"/>
      </w:r>
    </w:p>
    <w:p w14:paraId="12D9A254"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you for visiting CoxCleantech.com, which is owned or operated by Cox Enterprises, Inc. (</w:t>
      </w:r>
      <w:r>
        <w:rPr>
          <w:rFonts w:ascii="Times New Roman" w:hAnsi="Times New Roman" w:cs="Times New Roman"/>
          <w:bCs/>
          <w:sz w:val="24"/>
          <w:szCs w:val="24"/>
        </w:rPr>
        <w:t>“</w:t>
      </w:r>
      <w:r>
        <w:rPr>
          <w:rFonts w:ascii="Times New Roman" w:hAnsi="Times New Roman" w:cs="Times New Roman"/>
          <w:b/>
          <w:sz w:val="24"/>
          <w:szCs w:val="24"/>
        </w:rPr>
        <w:t>we,</w:t>
      </w:r>
      <w:r>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w:t>
      </w:r>
      <w:r>
        <w:rPr>
          <w:rFonts w:ascii="Times New Roman" w:hAnsi="Times New Roman" w:cs="Times New Roman"/>
          <w:b/>
          <w:sz w:val="24"/>
          <w:szCs w:val="24"/>
        </w:rPr>
        <w:t>us</w:t>
      </w:r>
      <w:r>
        <w:rPr>
          <w:rFonts w:ascii="Times New Roman" w:hAnsi="Times New Roman" w:cs="Times New Roman"/>
          <w:bCs/>
          <w:sz w:val="24"/>
          <w:szCs w:val="24"/>
        </w:rPr>
        <w:t xml:space="preserve">,” </w:t>
      </w:r>
      <w:r>
        <w:rPr>
          <w:rFonts w:ascii="Times New Roman" w:hAnsi="Times New Roman" w:cs="Times New Roman"/>
          <w:b/>
          <w:sz w:val="24"/>
          <w:szCs w:val="24"/>
        </w:rPr>
        <w:t xml:space="preserve">or </w:t>
      </w:r>
      <w:r>
        <w:rPr>
          <w:rFonts w:ascii="Times New Roman" w:hAnsi="Times New Roman" w:cs="Times New Roman"/>
          <w:bCs/>
          <w:sz w:val="24"/>
          <w:szCs w:val="24"/>
        </w:rPr>
        <w:t>“</w:t>
      </w:r>
      <w:r>
        <w:rPr>
          <w:rFonts w:ascii="Times New Roman" w:hAnsi="Times New Roman" w:cs="Times New Roman"/>
          <w:b/>
          <w:sz w:val="24"/>
          <w:szCs w:val="24"/>
        </w:rPr>
        <w:t>our</w:t>
      </w:r>
      <w:r>
        <w:rPr>
          <w:rFonts w:ascii="Times New Roman" w:hAnsi="Times New Roman" w:cs="Times New Roman"/>
          <w:bCs/>
          <w:sz w:val="24"/>
          <w:szCs w:val="24"/>
        </w:rPr>
        <w:t>”), including but not limited to www.coxcleantech.com.</w:t>
      </w:r>
      <w:r>
        <w:rPr>
          <w:rFonts w:ascii="Times New Roman" w:hAnsi="Times New Roman" w:cs="Times New Roman"/>
          <w:sz w:val="24"/>
          <w:szCs w:val="24"/>
        </w:rPr>
        <w:t xml:space="preserve"> This Privacy Policy applies to the Site and does not apply to any Affiliate that maintains a separate privacy policy. This Privacy Policy will provide you with information as to how Cox Cleantech collects, uses, and shares information about you, including the choices Cox Cleantech offers with respect to that information, and applies to your use of the Site, regardless of how you access or use it. </w:t>
      </w:r>
      <w:r>
        <w:rPr>
          <w:rFonts w:ascii="Times New Roman" w:hAnsi="Times New Roman" w:cs="Times New Roman"/>
          <w:sz w:val="24"/>
          <w:szCs w:val="24"/>
          <w:shd w:val="clear" w:color="auto" w:fill="FFFFFF"/>
        </w:rPr>
        <w:t>In some cases, there may be additional notices about information practices and choices. Please read those additional privacy disclosures to understand how they apply to you.</w:t>
      </w:r>
    </w:p>
    <w:p w14:paraId="42353D64" w14:textId="77777777" w:rsidR="00084667" w:rsidRDefault="00084667" w:rsidP="00084667">
      <w:pPr>
        <w:spacing w:after="0" w:line="240" w:lineRule="auto"/>
        <w:jc w:val="both"/>
        <w:rPr>
          <w:rFonts w:ascii="Times New Roman" w:eastAsia="Times New Roman" w:hAnsi="Times New Roman" w:cs="Times New Roman"/>
          <w:sz w:val="24"/>
          <w:szCs w:val="24"/>
        </w:rPr>
      </w:pPr>
    </w:p>
    <w:p w14:paraId="0F810D1B" w14:textId="77777777" w:rsidR="00084667" w:rsidRDefault="00084667" w:rsidP="00084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Pr>
          <w:rFonts w:ascii="Times New Roman" w:hAnsi="Times New Roman" w:cs="Times New Roman"/>
          <w:sz w:val="24"/>
          <w:szCs w:val="24"/>
        </w:rPr>
        <w:t>visiting or otherwise</w:t>
      </w:r>
      <w:r>
        <w:rPr>
          <w:rFonts w:ascii="Times New Roman" w:eastAsia="Times New Roman" w:hAnsi="Times New Roman" w:cs="Times New Roman"/>
          <w:sz w:val="24"/>
          <w:szCs w:val="24"/>
        </w:rPr>
        <w:t xml:space="preserve"> using the Site, you agree to the Site’s </w:t>
      </w:r>
      <w:hyperlink r:id="rId8" w:history="1">
        <w:r>
          <w:rPr>
            <w:rStyle w:val="Hyperlink"/>
            <w:rFonts w:ascii="Times New Roman" w:hAnsi="Times New Roman" w:cs="Times New Roman"/>
            <w:sz w:val="24"/>
            <w:szCs w:val="24"/>
          </w:rPr>
          <w:t>Terms of Use</w:t>
        </w:r>
      </w:hyperlink>
      <w:r>
        <w:rPr>
          <w:rFonts w:ascii="Times New Roman" w:hAnsi="Times New Roman" w:cs="Times New Roman"/>
          <w:sz w:val="24"/>
          <w:szCs w:val="24"/>
        </w:rPr>
        <w:t xml:space="preserve"> </w:t>
      </w:r>
      <w:r>
        <w:rPr>
          <w:rFonts w:ascii="Times New Roman" w:eastAsia="Times New Roman" w:hAnsi="Times New Roman" w:cs="Times New Roman"/>
          <w:sz w:val="24"/>
          <w:szCs w:val="24"/>
        </w:rPr>
        <w:t>and consent to Cox Cleantech’s data collection, use, and disclosure practices, and other activities as described in this Privacy Policy, and any additional privacy statements that may be posted on an applicable part of any the Site. If you do not agree and consent, please discontinue use of the Site.</w:t>
      </w:r>
    </w:p>
    <w:p w14:paraId="64E08E3D" w14:textId="77777777" w:rsidR="00084667" w:rsidRDefault="00084667" w:rsidP="00084667">
      <w:pPr>
        <w:spacing w:after="0" w:line="240" w:lineRule="auto"/>
        <w:jc w:val="both"/>
        <w:rPr>
          <w:rFonts w:ascii="Times New Roman" w:eastAsia="Times New Roman" w:hAnsi="Times New Roman" w:cs="Times New Roman"/>
          <w:b/>
          <w:sz w:val="24"/>
          <w:szCs w:val="24"/>
        </w:rPr>
      </w:pPr>
    </w:p>
    <w:p w14:paraId="15BD944D" w14:textId="77777777" w:rsidR="00084667" w:rsidRDefault="00084667" w:rsidP="00084667">
      <w:pPr>
        <w:pStyle w:val="Heading1"/>
        <w:spacing w:after="0" w:line="240" w:lineRule="auto"/>
        <w:jc w:val="both"/>
        <w:rPr>
          <w:rFonts w:ascii="Times New Roman" w:hAnsi="Times New Roman" w:cs="Times New Roman"/>
          <w:sz w:val="24"/>
          <w:szCs w:val="24"/>
        </w:rPr>
      </w:pPr>
      <w:bookmarkStart w:id="1" w:name="_Toc54789547"/>
      <w:bookmarkStart w:id="2" w:name="_Toc54789561"/>
      <w:bookmarkStart w:id="3" w:name="_Toc54797583"/>
      <w:bookmarkStart w:id="4" w:name="_Toc81408513"/>
      <w:r>
        <w:rPr>
          <w:rFonts w:ascii="Times New Roman" w:hAnsi="Times New Roman" w:cs="Times New Roman"/>
          <w:sz w:val="24"/>
          <w:szCs w:val="24"/>
        </w:rPr>
        <w:t>INFORMATION WE COLLECT</w:t>
      </w:r>
      <w:bookmarkEnd w:id="1"/>
      <w:bookmarkEnd w:id="2"/>
      <w:bookmarkEnd w:id="3"/>
      <w:r>
        <w:rPr>
          <w:rFonts w:ascii="Times New Roman" w:hAnsi="Times New Roman" w:cs="Times New Roman"/>
          <w:sz w:val="24"/>
          <w:szCs w:val="24"/>
        </w:rPr>
        <w:t>.</w:t>
      </w:r>
      <w:bookmarkEnd w:id="4"/>
    </w:p>
    <w:p w14:paraId="24EF1528"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you use the Site, we, or Service Providers acting on our behalf, may collect your Personal</w:t>
      </w:r>
      <w:r>
        <w:rPr>
          <w:rFonts w:ascii="Times New Roman" w:eastAsia="Times New Roman" w:hAnsi="Times New Roman" w:cs="Times New Roman"/>
          <w:sz w:val="24"/>
          <w:szCs w:val="24"/>
        </w:rPr>
        <w:t>ly Identifiable</w:t>
      </w:r>
      <w:r>
        <w:rPr>
          <w:rFonts w:ascii="Times New Roman" w:hAnsi="Times New Roman" w:cs="Times New Roman"/>
          <w:sz w:val="24"/>
          <w:szCs w:val="24"/>
        </w:rPr>
        <w:t xml:space="preserve"> Information (defined herein). This generally happens in one of three ways—you provide us with information, we collect information through automated methods, or we collect information from other sources. There are some situations in which it is necessary for us to collect your Personal</w:t>
      </w:r>
      <w:r>
        <w:rPr>
          <w:rFonts w:ascii="Times New Roman" w:eastAsia="Times New Roman" w:hAnsi="Times New Roman" w:cs="Times New Roman"/>
          <w:sz w:val="24"/>
          <w:szCs w:val="24"/>
        </w:rPr>
        <w:t>ly Identifiable</w:t>
      </w:r>
      <w:r>
        <w:rPr>
          <w:rFonts w:ascii="Times New Roman" w:hAnsi="Times New Roman" w:cs="Times New Roman"/>
          <w:sz w:val="24"/>
          <w:szCs w:val="24"/>
        </w:rPr>
        <w:t xml:space="preserve"> Information in order to provide a service to you or to meet legal requirements. </w:t>
      </w:r>
    </w:p>
    <w:p w14:paraId="030B6871" w14:textId="77777777" w:rsidR="00084667" w:rsidRDefault="00084667" w:rsidP="00084667">
      <w:pPr>
        <w:spacing w:after="0" w:line="240" w:lineRule="auto"/>
        <w:rPr>
          <w:rFonts w:ascii="Times New Roman" w:hAnsi="Times New Roman" w:cs="Times New Roman"/>
          <w:sz w:val="24"/>
          <w:szCs w:val="24"/>
        </w:rPr>
      </w:pPr>
    </w:p>
    <w:p w14:paraId="67B26069" w14:textId="77777777" w:rsidR="00084667" w:rsidRDefault="00084667" w:rsidP="00084667">
      <w:pPr>
        <w:pStyle w:val="Heading2"/>
        <w:tabs>
          <w:tab w:val="clear" w:pos="1440"/>
          <w:tab w:val="num" w:pos="0"/>
        </w:tabs>
        <w:spacing w:after="0" w:line="240" w:lineRule="auto"/>
        <w:jc w:val="both"/>
        <w:rPr>
          <w:rFonts w:ascii="Times New Roman" w:hAnsi="Times New Roman" w:cs="Times New Roman"/>
          <w:sz w:val="24"/>
          <w:szCs w:val="24"/>
        </w:rPr>
      </w:pPr>
      <w:bookmarkStart w:id="5" w:name="_Information_about_You"/>
      <w:bookmarkEnd w:id="5"/>
      <w:r>
        <w:rPr>
          <w:rFonts w:ascii="Times New Roman" w:hAnsi="Times New Roman" w:cs="Times New Roman"/>
          <w:sz w:val="24"/>
          <w:szCs w:val="24"/>
        </w:rPr>
        <w:lastRenderedPageBreak/>
        <w:t xml:space="preserve">Information about You that You Provide. </w:t>
      </w:r>
      <w:r>
        <w:rPr>
          <w:rFonts w:ascii="Times New Roman" w:hAnsi="Times New Roman" w:cs="Times New Roman"/>
          <w:b w:val="0"/>
          <w:bCs w:val="0"/>
          <w:sz w:val="24"/>
          <w:szCs w:val="24"/>
        </w:rPr>
        <w:t>You may share certain information when you interact with the Cox Cleantech and/or its Service Providers (defined below). For example, Cox Cleantech collects information when you use the Site, participate in promotional activities, provide feedback, or request information from or communicate with Cox Cleantech. We may also ask for your information for special reasons, such as for research or in surveys</w:t>
      </w:r>
      <w:r>
        <w:rPr>
          <w:rStyle w:val="CommentReference"/>
          <w:rFonts w:ascii="Times New Roman" w:hAnsi="Times New Roman" w:cs="Times New Roman"/>
          <w:b w:val="0"/>
          <w:bCs w:val="0"/>
          <w:sz w:val="24"/>
          <w:szCs w:val="24"/>
        </w:rPr>
        <w:t>.</w:t>
      </w:r>
      <w:r>
        <w:rPr>
          <w:rFonts w:ascii="Times New Roman" w:hAnsi="Times New Roman" w:cs="Times New Roman"/>
          <w:b w:val="0"/>
          <w:bCs w:val="0"/>
          <w:sz w:val="24"/>
          <w:szCs w:val="24"/>
        </w:rPr>
        <w:t xml:space="preserve"> In addition, when you interact with Third-Party Services (defined below), you may be able to provide information to those third parties. For more information on Third-Party Services’ data collection and practices see</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Section 4</w:t>
      </w:r>
      <w:r>
        <w:rPr>
          <w:rFonts w:ascii="Times New Roman" w:hAnsi="Times New Roman" w:cs="Times New Roman"/>
          <w:b w:val="0"/>
          <w:bCs w:val="0"/>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b w:val="0"/>
          <w:bCs w:val="0"/>
          <w:sz w:val="24"/>
          <w:szCs w:val="24"/>
        </w:rPr>
        <w:t>For more information on Service Provider data collection and practices see</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Section 3</w:t>
      </w:r>
      <w:r>
        <w:rPr>
          <w:rFonts w:ascii="Times New Roman" w:hAnsi="Times New Roman" w:cs="Times New Roman"/>
          <w:b w:val="0"/>
          <w:bCs w:val="0"/>
          <w:color w:val="auto"/>
          <w:sz w:val="24"/>
          <w:szCs w:val="24"/>
        </w:rPr>
        <w:t>.</w:t>
      </w:r>
      <w:r>
        <w:rPr>
          <w:rFonts w:ascii="Times New Roman" w:hAnsi="Times New Roman" w:cs="Times New Roman"/>
          <w:color w:val="0000FF"/>
          <w:sz w:val="24"/>
          <w:szCs w:val="24"/>
        </w:rPr>
        <w:t xml:space="preserve"> </w:t>
      </w:r>
    </w:p>
    <w:p w14:paraId="4129802D" w14:textId="77777777" w:rsidR="00084667" w:rsidRDefault="00084667" w:rsidP="00084667">
      <w:pPr>
        <w:spacing w:after="0" w:line="240" w:lineRule="auto"/>
        <w:ind w:firstLine="720"/>
        <w:jc w:val="both"/>
        <w:rPr>
          <w:rFonts w:ascii="Times New Roman" w:hAnsi="Times New Roman" w:cs="Times New Roman"/>
          <w:sz w:val="24"/>
          <w:szCs w:val="24"/>
        </w:rPr>
      </w:pPr>
    </w:p>
    <w:p w14:paraId="70271BA1"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Information Cox Cleantech, its Service Providers and/or Third-Party Services collect may include: (1) personal information, which is information that identifies you personally, such as your first and last name, e-mail address, phone number, and home city and state (“</w:t>
      </w:r>
      <w:r>
        <w:rPr>
          <w:rFonts w:ascii="Times New Roman" w:hAnsi="Times New Roman" w:cs="Times New Roman"/>
          <w:b/>
          <w:sz w:val="24"/>
          <w:szCs w:val="24"/>
        </w:rPr>
        <w:t>Personally Identifiable Information</w:t>
      </w:r>
      <w:r>
        <w:rPr>
          <w:rFonts w:ascii="Times New Roman" w:hAnsi="Times New Roman" w:cs="Times New Roman"/>
          <w:sz w:val="24"/>
          <w:szCs w:val="24"/>
        </w:rPr>
        <w:t>” or “</w:t>
      </w:r>
      <w:r>
        <w:rPr>
          <w:rFonts w:ascii="Times New Roman" w:hAnsi="Times New Roman" w:cs="Times New Roman"/>
          <w:b/>
          <w:sz w:val="24"/>
          <w:szCs w:val="24"/>
        </w:rPr>
        <w:t>PII</w:t>
      </w:r>
      <w:r>
        <w:rPr>
          <w:rFonts w:ascii="Times New Roman" w:hAnsi="Times New Roman" w:cs="Times New Roman"/>
          <w:sz w:val="24"/>
          <w:szCs w:val="24"/>
        </w:rPr>
        <w:t>”); and (2) non-Personally Identifiable Information (“</w:t>
      </w:r>
      <w:r>
        <w:rPr>
          <w:rFonts w:ascii="Times New Roman" w:hAnsi="Times New Roman" w:cs="Times New Roman"/>
          <w:b/>
          <w:bCs/>
          <w:sz w:val="24"/>
          <w:szCs w:val="24"/>
        </w:rPr>
        <w:t>non-PII</w:t>
      </w:r>
      <w:r>
        <w:rPr>
          <w:rFonts w:ascii="Times New Roman" w:hAnsi="Times New Roman" w:cs="Times New Roman"/>
          <w:sz w:val="24"/>
          <w:szCs w:val="24"/>
        </w:rPr>
        <w:t xml:space="preserve">”) (i.e., data that is not </w:t>
      </w:r>
      <w:r>
        <w:rPr>
          <w:rFonts w:ascii="Times New Roman" w:eastAsia="Times New Roman" w:hAnsi="Times New Roman" w:cs="Times New Roman"/>
          <w:sz w:val="24"/>
          <w:szCs w:val="24"/>
        </w:rPr>
        <w:t>Personally Identifiable Information</w:t>
      </w:r>
      <w:r>
        <w:rPr>
          <w:rFonts w:ascii="Times New Roman" w:hAnsi="Times New Roman" w:cs="Times New Roman"/>
          <w:sz w:val="24"/>
          <w:szCs w:val="24"/>
        </w:rPr>
        <w:t xml:space="preserve"> under this Privacy Policy), including demographic information, such as your </w:t>
      </w:r>
      <w:bookmarkStart w:id="6" w:name="_Hlk75894269"/>
      <w:r>
        <w:rPr>
          <w:rFonts w:ascii="Times New Roman" w:hAnsi="Times New Roman" w:cs="Times New Roman"/>
          <w:sz w:val="24"/>
          <w:szCs w:val="24"/>
        </w:rPr>
        <w:t xml:space="preserve">gender, age, zip code, interests, and recent and upcoming </w:t>
      </w:r>
      <w:bookmarkEnd w:id="6"/>
      <w:r>
        <w:rPr>
          <w:rFonts w:ascii="Times New Roman" w:hAnsi="Times New Roman" w:cs="Times New Roman"/>
          <w:sz w:val="24"/>
          <w:szCs w:val="24"/>
        </w:rPr>
        <w:t>events (“</w:t>
      </w:r>
      <w:r>
        <w:rPr>
          <w:rFonts w:ascii="Times New Roman" w:hAnsi="Times New Roman" w:cs="Times New Roman"/>
          <w:b/>
          <w:sz w:val="24"/>
          <w:szCs w:val="24"/>
        </w:rPr>
        <w:t>Demographic Information</w:t>
      </w:r>
      <w:r>
        <w:rPr>
          <w:rFonts w:ascii="Times New Roman" w:hAnsi="Times New Roman" w:cs="Times New Roman"/>
          <w:sz w:val="24"/>
          <w:szCs w:val="24"/>
        </w:rPr>
        <w:t>”) and “</w:t>
      </w:r>
      <w:r>
        <w:rPr>
          <w:rFonts w:ascii="Times New Roman" w:hAnsi="Times New Roman" w:cs="Times New Roman"/>
          <w:b/>
          <w:bCs/>
          <w:sz w:val="24"/>
          <w:szCs w:val="24"/>
        </w:rPr>
        <w:t>Deidentified</w:t>
      </w:r>
      <w:r>
        <w:rPr>
          <w:rFonts w:ascii="Times New Roman" w:hAnsi="Times New Roman" w:cs="Times New Roman"/>
          <w:sz w:val="24"/>
          <w:szCs w:val="24"/>
        </w:rPr>
        <w:t>” information</w:t>
      </w:r>
      <w:r>
        <w:rPr>
          <w:rFonts w:ascii="Times New Roman" w:hAnsi="Times New Roman" w:cs="Times New Roman"/>
          <w:b/>
          <w:bCs/>
          <w:sz w:val="24"/>
          <w:szCs w:val="24"/>
        </w:rPr>
        <w:t xml:space="preserve"> </w:t>
      </w:r>
      <w:r>
        <w:rPr>
          <w:rFonts w:ascii="Times New Roman" w:hAnsi="Times New Roman" w:cs="Times New Roman"/>
          <w:sz w:val="24"/>
          <w:szCs w:val="24"/>
        </w:rPr>
        <w:t xml:space="preserve">(i.e., data where the personally identifiable elements have been modified or removed, or where personally identifiable elements of the data have been rendered non-personally identifiable elements through anonymization, pseudonymization, and/or hashing). Except to the extent required by applicable law, Demographic Information is </w:t>
      </w:r>
      <w:r>
        <w:rPr>
          <w:rFonts w:ascii="Times New Roman" w:hAnsi="Times New Roman" w:cs="Times New Roman"/>
          <w:bCs/>
          <w:sz w:val="24"/>
          <w:szCs w:val="24"/>
        </w:rPr>
        <w:t>non-PII</w:t>
      </w:r>
      <w:r>
        <w:rPr>
          <w:rFonts w:ascii="Times New Roman" w:hAnsi="Times New Roman" w:cs="Times New Roman"/>
          <w:sz w:val="24"/>
          <w:szCs w:val="24"/>
        </w:rPr>
        <w:t xml:space="preserve">. In addition, PII, including, without limitation, Cox Cleantech-Collected PII (defined below), once </w:t>
      </w:r>
      <w:r>
        <w:rPr>
          <w:rFonts w:ascii="Times New Roman" w:hAnsi="Times New Roman" w:cs="Times New Roman"/>
          <w:bCs/>
          <w:sz w:val="24"/>
          <w:szCs w:val="24"/>
        </w:rPr>
        <w:t>Deidentified,</w:t>
      </w:r>
      <w:r>
        <w:rPr>
          <w:rFonts w:ascii="Times New Roman" w:hAnsi="Times New Roman" w:cs="Times New Roman"/>
          <w:b/>
          <w:sz w:val="24"/>
          <w:szCs w:val="24"/>
        </w:rPr>
        <w:t xml:space="preserve"> </w:t>
      </w:r>
      <w:r>
        <w:rPr>
          <w:rFonts w:ascii="Times New Roman" w:hAnsi="Times New Roman" w:cs="Times New Roman"/>
          <w:sz w:val="24"/>
          <w:szCs w:val="24"/>
        </w:rPr>
        <w:t xml:space="preserve">is also non-PII and may be used and shared without obligation to you, except as prohibited by applicable law. However, we do not make assurances that Deidentified data is not capable of re-identification. To the extent any non-PII, or PII collected outside of the Site, is combined with </w:t>
      </w:r>
      <w:r>
        <w:rPr>
          <w:rFonts w:ascii="Times New Roman" w:eastAsia="Times New Roman" w:hAnsi="Times New Roman" w:cs="Times New Roman"/>
          <w:sz w:val="24"/>
          <w:szCs w:val="24"/>
        </w:rPr>
        <w:t xml:space="preserve">PII </w:t>
      </w:r>
      <w:r>
        <w:rPr>
          <w:rFonts w:ascii="Times New Roman" w:hAnsi="Times New Roman" w:cs="Times New Roman"/>
          <w:sz w:val="24"/>
          <w:szCs w:val="24"/>
        </w:rPr>
        <w:t xml:space="preserve">Cox Cleantech collects directly from you on any the Site </w:t>
      </w:r>
      <w:r>
        <w:rPr>
          <w:rFonts w:ascii="Times New Roman" w:hAnsi="Times New Roman" w:cs="Times New Roman"/>
          <w:bCs/>
          <w:sz w:val="24"/>
          <w:szCs w:val="24"/>
        </w:rPr>
        <w:t>(</w:t>
      </w:r>
      <w:r>
        <w:rPr>
          <w:rFonts w:ascii="Times New Roman" w:hAnsi="Times New Roman" w:cs="Times New Roman"/>
          <w:b/>
          <w:sz w:val="24"/>
          <w:szCs w:val="24"/>
        </w:rPr>
        <w:t>“Cox Cleantech-Collected PII”</w:t>
      </w:r>
      <w:r>
        <w:rPr>
          <w:rFonts w:ascii="Times New Roman" w:hAnsi="Times New Roman" w:cs="Times New Roman"/>
          <w:sz w:val="24"/>
          <w:szCs w:val="24"/>
        </w:rPr>
        <w:t xml:space="preserve">), Cox Cleantech will treat the combined data as Cox Cleantech-Collected PII under this Privacy Policy. </w:t>
      </w:r>
    </w:p>
    <w:p w14:paraId="275BF52A" w14:textId="77777777" w:rsidR="00084667" w:rsidRDefault="00084667" w:rsidP="00084667">
      <w:pPr>
        <w:spacing w:after="0" w:line="240" w:lineRule="auto"/>
        <w:jc w:val="both"/>
        <w:rPr>
          <w:rFonts w:ascii="Times New Roman" w:hAnsi="Times New Roman" w:cs="Times New Roman"/>
          <w:sz w:val="24"/>
          <w:szCs w:val="24"/>
        </w:rPr>
      </w:pPr>
    </w:p>
    <w:p w14:paraId="0DD90189" w14:textId="77777777" w:rsidR="00084667" w:rsidRDefault="00084667" w:rsidP="00084667">
      <w:pPr>
        <w:pStyle w:val="Heading2"/>
        <w:tabs>
          <w:tab w:val="clear" w:pos="1440"/>
          <w:tab w:val="num" w:pos="0"/>
        </w:tabs>
        <w:spacing w:after="0" w:line="240" w:lineRule="auto"/>
        <w:jc w:val="both"/>
        <w:rPr>
          <w:rFonts w:ascii="Times New Roman" w:hAnsi="Times New Roman" w:cs="Times New Roman"/>
          <w:b w:val="0"/>
          <w:sz w:val="24"/>
          <w:szCs w:val="24"/>
        </w:rPr>
      </w:pPr>
      <w:bookmarkStart w:id="7" w:name="_Information_Collected_Automatically"/>
      <w:bookmarkStart w:id="8" w:name="_Toc419125477"/>
      <w:bookmarkEnd w:id="7"/>
      <w:r>
        <w:rPr>
          <w:rFonts w:ascii="Times New Roman" w:hAnsi="Times New Roman" w:cs="Times New Roman"/>
          <w:sz w:val="24"/>
          <w:szCs w:val="24"/>
        </w:rPr>
        <w:t>Information Collected Automatically.</w:t>
      </w:r>
      <w:bookmarkEnd w:id="8"/>
      <w:r>
        <w:rPr>
          <w:rFonts w:ascii="Times New Roman" w:hAnsi="Times New Roman" w:cs="Times New Roman"/>
          <w:sz w:val="24"/>
          <w:szCs w:val="24"/>
        </w:rPr>
        <w:t xml:space="preserve"> </w:t>
      </w:r>
      <w:r>
        <w:rPr>
          <w:rFonts w:ascii="Times New Roman" w:hAnsi="Times New Roman" w:cs="Times New Roman"/>
          <w:b w:val="0"/>
          <w:sz w:val="24"/>
          <w:szCs w:val="24"/>
        </w:rPr>
        <w:t>When you use the Site, our technology, or that of our Service Providers and/or Third-Party Services, Cox Cleantech has the ability to automatically collect certain types of information about you (</w:t>
      </w:r>
      <w:r>
        <w:rPr>
          <w:rFonts w:ascii="Times New Roman" w:hAnsi="Times New Roman" w:cs="Times New Roman"/>
          <w:sz w:val="24"/>
          <w:szCs w:val="24"/>
        </w:rPr>
        <w:t>“Usage Information”</w:t>
      </w:r>
      <w:r>
        <w:rPr>
          <w:rFonts w:ascii="Times New Roman" w:hAnsi="Times New Roman" w:cs="Times New Roman"/>
          <w:b w:val="0"/>
          <w:sz w:val="24"/>
          <w:szCs w:val="24"/>
        </w:rPr>
        <w:t xml:space="preserve">). Usage Information may include IP address, </w:t>
      </w:r>
      <w:bookmarkStart w:id="9" w:name="_Hlk75894502"/>
      <w:r>
        <w:rPr>
          <w:rFonts w:ascii="Times New Roman" w:hAnsi="Times New Roman" w:cs="Times New Roman"/>
          <w:b w:val="0"/>
          <w:sz w:val="24"/>
          <w:szCs w:val="24"/>
        </w:rPr>
        <w:t xml:space="preserve">device identifier, browser type, operating system, information about your use of the Site, and data regarding network connected hardware </w:t>
      </w:r>
      <w:bookmarkEnd w:id="9"/>
      <w:r>
        <w:rPr>
          <w:rFonts w:ascii="Times New Roman" w:hAnsi="Times New Roman" w:cs="Times New Roman"/>
          <w:b w:val="0"/>
          <w:sz w:val="24"/>
          <w:szCs w:val="24"/>
        </w:rPr>
        <w:t>(</w:t>
      </w:r>
      <w:r>
        <w:rPr>
          <w:rFonts w:ascii="Times New Roman" w:hAnsi="Times New Roman" w:cs="Times New Roman"/>
          <w:b w:val="0"/>
          <w:i/>
          <w:sz w:val="24"/>
          <w:szCs w:val="24"/>
        </w:rPr>
        <w:t>e.g.</w:t>
      </w:r>
      <w:r>
        <w:rPr>
          <w:rFonts w:ascii="Times New Roman" w:hAnsi="Times New Roman" w:cs="Times New Roman"/>
          <w:b w:val="0"/>
          <w:sz w:val="24"/>
          <w:szCs w:val="24"/>
        </w:rPr>
        <w:t xml:space="preserve">, computer or mobile device). Except to the extent required by applicable law, or to the extent Usage Information is combined by or on behalf of Cox Cleantech with Cox Cleantech-Collected PII, Cox Cleantech does not consider Usage Information (including, without limitation, unique device identifiers) to be </w:t>
      </w:r>
      <w:r>
        <w:rPr>
          <w:rFonts w:ascii="Times New Roman" w:eastAsia="Times New Roman" w:hAnsi="Times New Roman" w:cs="Times New Roman"/>
          <w:b w:val="0"/>
          <w:bCs w:val="0"/>
          <w:sz w:val="24"/>
          <w:szCs w:val="24"/>
        </w:rPr>
        <w:t>PII</w:t>
      </w:r>
      <w:r>
        <w:rPr>
          <w:rFonts w:ascii="Times New Roman" w:eastAsia="Times New Roman" w:hAnsi="Times New Roman" w:cs="Times New Roman"/>
          <w:sz w:val="24"/>
          <w:szCs w:val="24"/>
        </w:rPr>
        <w:t xml:space="preserve"> </w:t>
      </w:r>
      <w:r>
        <w:rPr>
          <w:rFonts w:ascii="Times New Roman" w:hAnsi="Times New Roman" w:cs="Times New Roman"/>
          <w:b w:val="0"/>
          <w:sz w:val="24"/>
          <w:szCs w:val="24"/>
        </w:rPr>
        <w:t xml:space="preserve">or Cox Cleantech-Collected PII. For more </w:t>
      </w:r>
      <w:r>
        <w:rPr>
          <w:rFonts w:ascii="Times New Roman" w:hAnsi="Times New Roman" w:cs="Times New Roman"/>
          <w:b w:val="0"/>
          <w:color w:val="000000" w:themeColor="text1"/>
          <w:sz w:val="24"/>
          <w:szCs w:val="24"/>
        </w:rPr>
        <w:t xml:space="preserve">information on Third-Party Services’ data collection and practices see </w:t>
      </w:r>
      <w:r>
        <w:rPr>
          <w:rFonts w:ascii="Times New Roman" w:eastAsia="Times New Roman" w:hAnsi="Times New Roman" w:cs="Times New Roman"/>
          <w:bCs w:val="0"/>
          <w:color w:val="000000" w:themeColor="text1"/>
          <w:sz w:val="24"/>
          <w:szCs w:val="24"/>
        </w:rPr>
        <w:t>Section 4</w:t>
      </w:r>
      <w:r>
        <w:rPr>
          <w:rFonts w:ascii="Times New Roman" w:hAnsi="Times New Roman" w:cs="Times New Roman"/>
          <w:b w:val="0"/>
          <w:color w:val="000000" w:themeColor="text1"/>
          <w:sz w:val="24"/>
          <w:szCs w:val="24"/>
        </w:rPr>
        <w:t xml:space="preserve">. For more information on Service Provider data collection and practices see </w:t>
      </w:r>
      <w:r w:rsidRPr="005D1203">
        <w:rPr>
          <w:rFonts w:ascii="Times New Roman" w:eastAsia="Times New Roman" w:hAnsi="Times New Roman" w:cs="Times New Roman"/>
          <w:sz w:val="24"/>
          <w:szCs w:val="24"/>
        </w:rPr>
        <w:t>Section 3</w:t>
      </w:r>
      <w:r>
        <w:rPr>
          <w:rFonts w:ascii="Times New Roman" w:hAnsi="Times New Roman" w:cs="Times New Roman"/>
          <w:b w:val="0"/>
          <w:color w:val="000000" w:themeColor="text1"/>
          <w:sz w:val="24"/>
          <w:szCs w:val="24"/>
        </w:rPr>
        <w:t xml:space="preserve">. For information on choices some of these third parties may offer you regarding automated data collection see </w:t>
      </w:r>
      <w:r>
        <w:rPr>
          <w:rFonts w:ascii="Times New Roman" w:hAnsi="Times New Roman" w:cs="Times New Roman"/>
          <w:bCs w:val="0"/>
          <w:color w:val="000000" w:themeColor="text1"/>
          <w:sz w:val="24"/>
          <w:szCs w:val="24"/>
        </w:rPr>
        <w:t>Section 9</w:t>
      </w:r>
      <w:r>
        <w:rPr>
          <w:rFonts w:ascii="Times New Roman" w:hAnsi="Times New Roman" w:cs="Times New Roman"/>
          <w:b w:val="0"/>
          <w:color w:val="000000" w:themeColor="text1"/>
          <w:sz w:val="24"/>
          <w:szCs w:val="24"/>
        </w:rPr>
        <w:t xml:space="preserve">. </w:t>
      </w:r>
    </w:p>
    <w:p w14:paraId="591C9DDD" w14:textId="77777777" w:rsidR="00084667" w:rsidRDefault="00084667" w:rsidP="00084667">
      <w:pPr>
        <w:spacing w:after="0" w:line="240" w:lineRule="auto"/>
        <w:jc w:val="both"/>
        <w:rPr>
          <w:rFonts w:ascii="Times New Roman" w:hAnsi="Times New Roman" w:cs="Times New Roman"/>
          <w:sz w:val="24"/>
          <w:szCs w:val="24"/>
        </w:rPr>
      </w:pPr>
    </w:p>
    <w:p w14:paraId="39E110DC"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methods that may be used on the Site to collect Usage Information include:</w:t>
      </w:r>
    </w:p>
    <w:p w14:paraId="0A509F24" w14:textId="77777777" w:rsidR="00084667" w:rsidRDefault="00084667" w:rsidP="00084667">
      <w:pPr>
        <w:pStyle w:val="ListParagraph"/>
        <w:numPr>
          <w:ilvl w:val="0"/>
          <w:numId w:val="6"/>
        </w:numPr>
        <w:tabs>
          <w:tab w:val="clear" w:pos="1080"/>
          <w:tab w:val="num" w:pos="-1080"/>
        </w:tabs>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Internet usage information</w:t>
      </w:r>
      <w:r>
        <w:rPr>
          <w:rFonts w:ascii="Times New Roman" w:hAnsi="Times New Roman" w:cs="Times New Roman"/>
          <w:sz w:val="24"/>
          <w:szCs w:val="24"/>
        </w:rPr>
        <w:t xml:space="preserve">: Internet usage information is data about your use of the Site, such as IP address, browser type, Internet service provider, device identifiers, device advertising identifiers, mobile network, </w:t>
      </w:r>
      <w:bookmarkStart w:id="10" w:name="_Hlk75894546"/>
      <w:r>
        <w:rPr>
          <w:rFonts w:ascii="Times New Roman" w:hAnsi="Times New Roman" w:cs="Times New Roman"/>
          <w:sz w:val="24"/>
          <w:szCs w:val="24"/>
        </w:rPr>
        <w:t>operating system details, date/time stamps, language preferences, referring URLs, length of visits, anonymous traffic data, pages viewed, browsing history, search history, information regarding interactions with our website or advertisements</w:t>
      </w:r>
      <w:bookmarkEnd w:id="10"/>
      <w:r>
        <w:rPr>
          <w:rFonts w:ascii="Times New Roman" w:hAnsi="Times New Roman" w:cs="Times New Roman"/>
          <w:sz w:val="24"/>
          <w:szCs w:val="24"/>
        </w:rPr>
        <w:t>, and related data.</w:t>
      </w:r>
    </w:p>
    <w:p w14:paraId="6E389D51" w14:textId="77777777" w:rsidR="000D3573" w:rsidRPr="000D3573" w:rsidRDefault="00084667" w:rsidP="00084667">
      <w:pPr>
        <w:numPr>
          <w:ilvl w:val="0"/>
          <w:numId w:val="1"/>
        </w:numPr>
        <w:tabs>
          <w:tab w:val="num" w:pos="-1080"/>
          <w:tab w:val="num" w:pos="-360"/>
        </w:tabs>
        <w:spacing w:after="0" w:line="240" w:lineRule="auto"/>
        <w:ind w:left="360"/>
        <w:jc w:val="both"/>
        <w:rPr>
          <w:rFonts w:ascii="Times New Roman" w:hAnsi="Times New Roman" w:cs="Times New Roman"/>
          <w:b/>
          <w:bCs/>
          <w:sz w:val="24"/>
          <w:szCs w:val="24"/>
        </w:rPr>
      </w:pPr>
      <w:r w:rsidRPr="000D3573">
        <w:rPr>
          <w:rFonts w:ascii="Times New Roman" w:hAnsi="Times New Roman" w:cs="Times New Roman"/>
          <w:b/>
          <w:bCs/>
          <w:sz w:val="24"/>
          <w:szCs w:val="24"/>
        </w:rPr>
        <w:t>Information Collected by Cookies and Other Tracking Technologies:</w:t>
      </w:r>
      <w:r w:rsidRPr="000D3573">
        <w:rPr>
          <w:rFonts w:ascii="Times New Roman" w:hAnsi="Times New Roman" w:cs="Times New Roman"/>
          <w:sz w:val="24"/>
          <w:szCs w:val="24"/>
        </w:rPr>
        <w:t xml:space="preserve"> </w:t>
      </w:r>
      <w:bookmarkStart w:id="11" w:name="cookies"/>
      <w:bookmarkStart w:id="12" w:name="_Hlk75894562"/>
      <w:r w:rsidRPr="000D3573">
        <w:rPr>
          <w:rFonts w:ascii="Times New Roman" w:hAnsi="Times New Roman" w:cs="Times New Roman"/>
          <w:b/>
          <w:color w:val="0000FF"/>
          <w:sz w:val="24"/>
          <w:szCs w:val="24"/>
          <w:u w:val="single"/>
        </w:rPr>
        <w:t>Cookies</w:t>
      </w:r>
      <w:bookmarkEnd w:id="11"/>
      <w:r w:rsidRPr="000D3573">
        <w:rPr>
          <w:rFonts w:ascii="Times New Roman" w:hAnsi="Times New Roman" w:cs="Times New Roman"/>
          <w:sz w:val="24"/>
          <w:szCs w:val="24"/>
        </w:rPr>
        <w:t xml:space="preserve">, </w:t>
      </w:r>
      <w:r w:rsidRPr="000D3573">
        <w:rPr>
          <w:rFonts w:ascii="Times New Roman" w:hAnsi="Times New Roman" w:cs="Times New Roman"/>
          <w:b/>
          <w:color w:val="0000FF"/>
          <w:sz w:val="24"/>
          <w:szCs w:val="24"/>
          <w:u w:val="single"/>
        </w:rPr>
        <w:t>Web Beacons</w:t>
      </w:r>
      <w:r w:rsidRPr="000D3573">
        <w:rPr>
          <w:rFonts w:ascii="Times New Roman" w:hAnsi="Times New Roman" w:cs="Times New Roman"/>
          <w:color w:val="0000FF"/>
          <w:sz w:val="24"/>
          <w:szCs w:val="24"/>
        </w:rPr>
        <w:t xml:space="preserve"> </w:t>
      </w:r>
      <w:r w:rsidRPr="000D3573">
        <w:rPr>
          <w:rFonts w:ascii="Times New Roman" w:hAnsi="Times New Roman" w:cs="Times New Roman"/>
          <w:sz w:val="24"/>
          <w:szCs w:val="24"/>
        </w:rPr>
        <w:t xml:space="preserve">(also known as “tracking pixels”), </w:t>
      </w:r>
      <w:r w:rsidRPr="000D3573">
        <w:rPr>
          <w:rFonts w:ascii="Times New Roman" w:hAnsi="Times New Roman" w:cs="Times New Roman"/>
          <w:b/>
          <w:color w:val="0000FF"/>
          <w:sz w:val="24"/>
          <w:szCs w:val="24"/>
          <w:u w:val="single"/>
        </w:rPr>
        <w:t>Embedded Scripts</w:t>
      </w:r>
      <w:r w:rsidR="000D3573" w:rsidRPr="000D3573">
        <w:rPr>
          <w:rFonts w:ascii="Times New Roman" w:hAnsi="Times New Roman" w:cs="Times New Roman"/>
          <w:b/>
          <w:color w:val="0000FF"/>
          <w:sz w:val="24"/>
          <w:szCs w:val="24"/>
        </w:rPr>
        <w:t xml:space="preserve">, </w:t>
      </w:r>
      <w:r w:rsidRPr="000D3573">
        <w:rPr>
          <w:rFonts w:ascii="Times New Roman" w:hAnsi="Times New Roman" w:cs="Times New Roman"/>
          <w:b/>
          <w:color w:val="0000FF"/>
          <w:sz w:val="24"/>
          <w:szCs w:val="24"/>
          <w:u w:val="single"/>
        </w:rPr>
        <w:t>Location</w:t>
      </w:r>
      <w:r w:rsidRPr="000D3573">
        <w:rPr>
          <w:rFonts w:ascii="Times New Roman" w:hAnsi="Times New Roman" w:cs="Times New Roman"/>
          <w:color w:val="0000FF"/>
          <w:sz w:val="24"/>
          <w:szCs w:val="24"/>
          <w:u w:val="single"/>
        </w:rPr>
        <w:t>-</w:t>
      </w:r>
      <w:r w:rsidRPr="000D3573">
        <w:rPr>
          <w:rFonts w:ascii="Times New Roman" w:hAnsi="Times New Roman" w:cs="Times New Roman"/>
          <w:b/>
          <w:color w:val="0000FF"/>
          <w:sz w:val="24"/>
          <w:szCs w:val="24"/>
          <w:u w:val="single"/>
        </w:rPr>
        <w:t>Identifying Technologies</w:t>
      </w:r>
      <w:r w:rsidRPr="000D3573">
        <w:rPr>
          <w:rFonts w:ascii="Times New Roman" w:hAnsi="Times New Roman" w:cs="Times New Roman"/>
          <w:b/>
          <w:color w:val="0000FF"/>
          <w:sz w:val="24"/>
          <w:szCs w:val="24"/>
        </w:rPr>
        <w:t xml:space="preserve"> </w:t>
      </w:r>
      <w:r w:rsidR="000D3573" w:rsidRPr="000D3573">
        <w:rPr>
          <w:rFonts w:ascii="Times New Roman" w:hAnsi="Times New Roman" w:cs="Times New Roman"/>
          <w:b/>
          <w:bCs/>
          <w:sz w:val="24"/>
          <w:szCs w:val="24"/>
        </w:rPr>
        <w:t xml:space="preserve">, </w:t>
      </w:r>
      <w:r w:rsidRPr="000D3573">
        <w:rPr>
          <w:rFonts w:ascii="Times New Roman" w:hAnsi="Times New Roman" w:cs="Times New Roman"/>
          <w:b/>
          <w:color w:val="0000FF"/>
          <w:sz w:val="24"/>
          <w:szCs w:val="24"/>
          <w:u w:val="single"/>
        </w:rPr>
        <w:t>Device Recognition Technologies</w:t>
      </w:r>
      <w:r w:rsidRPr="000D3573">
        <w:rPr>
          <w:rFonts w:ascii="Times New Roman" w:hAnsi="Times New Roman" w:cs="Times New Roman"/>
          <w:sz w:val="24"/>
          <w:szCs w:val="24"/>
        </w:rPr>
        <w:t xml:space="preserve">, </w:t>
      </w:r>
      <w:r w:rsidRPr="000D3573">
        <w:rPr>
          <w:rFonts w:ascii="Times New Roman" w:hAnsi="Times New Roman" w:cs="Times New Roman"/>
          <w:b/>
          <w:color w:val="0000FF"/>
          <w:sz w:val="24"/>
          <w:szCs w:val="24"/>
          <w:u w:val="single"/>
        </w:rPr>
        <w:t>Recording and Tracking Interactions and Usage</w:t>
      </w:r>
      <w:r w:rsidRPr="000D3573">
        <w:rPr>
          <w:rFonts w:ascii="Times New Roman" w:hAnsi="Times New Roman" w:cs="Times New Roman"/>
          <w:b/>
          <w:bCs/>
          <w:color w:val="0000FF"/>
          <w:sz w:val="24"/>
          <w:szCs w:val="24"/>
        </w:rPr>
        <w:t xml:space="preserve"> </w:t>
      </w:r>
      <w:bookmarkEnd w:id="12"/>
      <w:r w:rsidRPr="000D3573">
        <w:rPr>
          <w:rFonts w:ascii="Times New Roman" w:hAnsi="Times New Roman" w:cs="Times New Roman"/>
          <w:sz w:val="24"/>
          <w:szCs w:val="24"/>
        </w:rPr>
        <w:t>, and other tracking technologies currently in use or to be developed in the future (“</w:t>
      </w:r>
      <w:r w:rsidRPr="000D3573">
        <w:rPr>
          <w:rFonts w:ascii="Times New Roman" w:hAnsi="Times New Roman" w:cs="Times New Roman"/>
          <w:b/>
          <w:sz w:val="24"/>
          <w:szCs w:val="24"/>
        </w:rPr>
        <w:t>Tracking Technologies</w:t>
      </w:r>
      <w:r w:rsidRPr="000D3573">
        <w:rPr>
          <w:rFonts w:ascii="Times New Roman" w:hAnsi="Times New Roman" w:cs="Times New Roman"/>
          <w:sz w:val="24"/>
          <w:szCs w:val="24"/>
        </w:rPr>
        <w:t xml:space="preserve">”) may be </w:t>
      </w:r>
      <w:r w:rsidRPr="000D3573">
        <w:rPr>
          <w:rFonts w:ascii="Times New Roman" w:hAnsi="Times New Roman" w:cs="Times New Roman"/>
          <w:sz w:val="24"/>
          <w:szCs w:val="24"/>
        </w:rPr>
        <w:lastRenderedPageBreak/>
        <w:t xml:space="preserve">used to collect information about interactions with the Site or e-mails, including information about your browsing behavior. </w:t>
      </w:r>
    </w:p>
    <w:p w14:paraId="626D0BCE" w14:textId="2318170A" w:rsidR="00084667" w:rsidRPr="000D3573" w:rsidRDefault="00084667" w:rsidP="00084667">
      <w:pPr>
        <w:numPr>
          <w:ilvl w:val="0"/>
          <w:numId w:val="1"/>
        </w:numPr>
        <w:tabs>
          <w:tab w:val="num" w:pos="-1080"/>
          <w:tab w:val="num" w:pos="-360"/>
        </w:tabs>
        <w:spacing w:after="0" w:line="240" w:lineRule="auto"/>
        <w:ind w:left="360"/>
        <w:jc w:val="both"/>
        <w:rPr>
          <w:rFonts w:ascii="Times New Roman" w:hAnsi="Times New Roman" w:cs="Times New Roman"/>
          <w:b/>
          <w:bCs/>
          <w:sz w:val="24"/>
          <w:szCs w:val="24"/>
        </w:rPr>
      </w:pPr>
      <w:r w:rsidRPr="000D3573">
        <w:rPr>
          <w:rFonts w:ascii="Times New Roman" w:hAnsi="Times New Roman" w:cs="Times New Roman"/>
          <w:b/>
          <w:bCs/>
          <w:sz w:val="24"/>
          <w:szCs w:val="24"/>
        </w:rPr>
        <w:t xml:space="preserve">Cookies. </w:t>
      </w:r>
      <w:r w:rsidRPr="000D3573">
        <w:rPr>
          <w:rFonts w:ascii="Times New Roman" w:eastAsia="Times New Roman" w:hAnsi="Times New Roman" w:cs="Times New Roman"/>
          <w:sz w:val="24"/>
          <w:szCs w:val="24"/>
        </w:rPr>
        <w:t xml:space="preserve">A cookie is a small text file that is stored on a user’s device for record-keeping purposes. Cookie types that are used on the Site include session ID cookies or tracking cookies. Session ID cookies make it easier for you to navigate the Site and expire when you close your browser. Tracking cookies remain longer and help in understanding how you use </w:t>
      </w:r>
      <w:r w:rsidRPr="000D3573">
        <w:rPr>
          <w:rFonts w:ascii="Times New Roman" w:eastAsia="Times New Roman" w:hAnsi="Times New Roman" w:cs="Times New Roman"/>
          <w:color w:val="000000"/>
          <w:sz w:val="24"/>
          <w:szCs w:val="24"/>
        </w:rPr>
        <w:t xml:space="preserve">the Site and enhance your user experience. Cookies may remain on your hard drive for an extended period of time. If you use your browser’s method of blocking or removing cookies, some but not all types of cookies may be deleted and/or blocked and as a result some features, and functionalities of the Site may not work. </w:t>
      </w:r>
      <w:r w:rsidRPr="000D3573">
        <w:rPr>
          <w:rFonts w:ascii="Times New Roman" w:hAnsi="Times New Roman" w:cs="Times New Roman"/>
          <w:sz w:val="24"/>
          <w:szCs w:val="24"/>
        </w:rPr>
        <w:t>HTML5 cookies can be programmed through HTML5 local storage. HTML5 cookies are locally stored on your device other than in the browser and browser settings will not control them. The Site may associate some or all of these types of cookies with your devices.</w:t>
      </w:r>
    </w:p>
    <w:p w14:paraId="0C6AC551" w14:textId="77777777" w:rsidR="00084667" w:rsidRDefault="00084667" w:rsidP="00084667">
      <w:pPr>
        <w:pStyle w:val="ListParagraph"/>
        <w:numPr>
          <w:ilvl w:val="0"/>
          <w:numId w:val="1"/>
        </w:numPr>
        <w:tabs>
          <w:tab w:val="num" w:pos="360"/>
        </w:tabs>
        <w:spacing w:after="0" w:line="240" w:lineRule="auto"/>
        <w:ind w:left="360"/>
        <w:contextualSpacing w:val="0"/>
        <w:jc w:val="both"/>
        <w:rPr>
          <w:rFonts w:ascii="Times New Roman" w:eastAsia="MS PGothic" w:hAnsi="Times New Roman" w:cs="Times New Roman"/>
          <w:b/>
          <w:bCs/>
          <w:sz w:val="24"/>
          <w:szCs w:val="24"/>
        </w:rPr>
      </w:pPr>
      <w:r>
        <w:rPr>
          <w:rFonts w:ascii="Times New Roman" w:eastAsia="MS PGothic" w:hAnsi="Times New Roman" w:cs="Times New Roman"/>
          <w:b/>
          <w:bCs/>
          <w:sz w:val="24"/>
          <w:szCs w:val="24"/>
        </w:rPr>
        <w:t xml:space="preserve">Web Beacons (“Tracking Pixels”). </w:t>
      </w:r>
      <w:r>
        <w:rPr>
          <w:rFonts w:ascii="Times New Roman" w:eastAsia="MS PGothic" w:hAnsi="Times New Roman" w:cs="Times New Roman"/>
          <w:sz w:val="24"/>
          <w:szCs w:val="24"/>
        </w:rPr>
        <w:t>Web beacons are small graphic images, also known as “Internet tags” or “clear gifs,” embedded in web pages and e-mail messages. Web beacons may be used, without limitation, to count the number of visitors to the Site, to monitor how users navigate the Site, and to count content views.</w:t>
      </w:r>
    </w:p>
    <w:p w14:paraId="772061FB" w14:textId="77777777" w:rsidR="00084667" w:rsidRDefault="00084667" w:rsidP="00084667">
      <w:pPr>
        <w:pStyle w:val="ListParagraph"/>
        <w:numPr>
          <w:ilvl w:val="0"/>
          <w:numId w:val="1"/>
        </w:numPr>
        <w:tabs>
          <w:tab w:val="num" w:pos="360"/>
        </w:tabs>
        <w:spacing w:after="0" w:line="240" w:lineRule="auto"/>
        <w:ind w:left="360"/>
        <w:contextualSpacing w:val="0"/>
        <w:jc w:val="both"/>
        <w:rPr>
          <w:rFonts w:ascii="Times New Roman" w:eastAsia="MS PGothic" w:hAnsi="Times New Roman" w:cs="Times New Roman"/>
          <w:b/>
          <w:bCs/>
          <w:sz w:val="24"/>
          <w:szCs w:val="24"/>
        </w:rPr>
      </w:pPr>
      <w:r>
        <w:rPr>
          <w:rFonts w:ascii="Times New Roman" w:eastAsia="MS PGothic" w:hAnsi="Times New Roman" w:cs="Times New Roman"/>
          <w:b/>
          <w:bCs/>
          <w:sz w:val="24"/>
          <w:szCs w:val="24"/>
        </w:rPr>
        <w:t xml:space="preserve">Embedded Scripts. </w:t>
      </w:r>
      <w:r>
        <w:rPr>
          <w:rFonts w:ascii="Times New Roman" w:eastAsia="MS PGothic" w:hAnsi="Times New Roman" w:cs="Times New Roman"/>
          <w:sz w:val="24"/>
          <w:szCs w:val="24"/>
        </w:rPr>
        <w:t>An embedded script is programming code designed to collect information about your interactions with the Site. It is temporarily downloaded onto your computer from Cox Cleantech’s web server, or from a third party with which Cox Cleantech works and is active only while you are connected to the Site and deleted or deactivated thereafter.</w:t>
      </w:r>
    </w:p>
    <w:p w14:paraId="305BC4CF" w14:textId="77777777" w:rsidR="00084667" w:rsidRDefault="00084667" w:rsidP="00084667">
      <w:pPr>
        <w:pStyle w:val="ListParagraph"/>
        <w:numPr>
          <w:ilvl w:val="0"/>
          <w:numId w:val="1"/>
        </w:numPr>
        <w:tabs>
          <w:tab w:val="num" w:pos="360"/>
        </w:tabs>
        <w:spacing w:after="0" w:line="240" w:lineRule="auto"/>
        <w:ind w:left="360"/>
        <w:contextualSpacing w:val="0"/>
        <w:jc w:val="both"/>
        <w:rPr>
          <w:rFonts w:ascii="Times New Roman" w:eastAsia="MS PGothic" w:hAnsi="Times New Roman" w:cs="Times New Roman"/>
          <w:b/>
          <w:bCs/>
          <w:sz w:val="24"/>
          <w:szCs w:val="24"/>
        </w:rPr>
      </w:pPr>
      <w:r>
        <w:rPr>
          <w:rFonts w:ascii="Times New Roman" w:hAnsi="Times New Roman" w:cs="Times New Roman"/>
          <w:b/>
          <w:sz w:val="24"/>
          <w:szCs w:val="24"/>
        </w:rPr>
        <w:t>Location</w:t>
      </w:r>
      <w:r>
        <w:rPr>
          <w:rFonts w:ascii="Times New Roman" w:hAnsi="Times New Roman" w:cs="Times New Roman"/>
          <w:sz w:val="24"/>
          <w:szCs w:val="24"/>
        </w:rPr>
        <w:t>-</w:t>
      </w:r>
      <w:r>
        <w:rPr>
          <w:rFonts w:ascii="Times New Roman" w:hAnsi="Times New Roman" w:cs="Times New Roman"/>
          <w:b/>
          <w:sz w:val="24"/>
          <w:szCs w:val="24"/>
        </w:rPr>
        <w:t xml:space="preserve">identifying Technologies. </w:t>
      </w:r>
      <w:r>
        <w:rPr>
          <w:rFonts w:ascii="Times New Roman" w:eastAsia="MS PGothic" w:hAnsi="Times New Roman" w:cs="Times New Roman"/>
          <w:sz w:val="24"/>
          <w:szCs w:val="24"/>
        </w:rPr>
        <w:t>GPS (global positioning systems) software, geo-filtering, geo-targeting, geo-fencing, and other location-aware technologies locate you (sometimes precisely), or make assumptions about your location, for purposes such as verifying your location and delivering or restricting content based on your location.</w:t>
      </w:r>
      <w:r>
        <w:rPr>
          <w:rStyle w:val="CommentReference"/>
          <w:rFonts w:ascii="Times New Roman" w:hAnsi="Times New Roman" w:cs="Times New Roman"/>
          <w:sz w:val="24"/>
          <w:szCs w:val="24"/>
        </w:rPr>
        <w:t xml:space="preserve"> </w:t>
      </w:r>
      <w:r>
        <w:rPr>
          <w:rFonts w:ascii="Times New Roman" w:eastAsia="Times New Roman" w:hAnsi="Times New Roman" w:cs="Times New Roman"/>
          <w:bCs/>
          <w:sz w:val="24"/>
          <w:szCs w:val="24"/>
        </w:rPr>
        <w:t>If you have enabled GPS or use other location-based features on the Site, your device location may be tracked by us and third parties. The “find all locations” feature offered within our Site, for example, may access and use information about your device location (such as based on IP address or GPS, as applicable). Additionally, some of the Site use information you enter to offer location-based recommendations and the Site’ content may be personalized based on various information we may have about you to try to provide you with more location-relevant content.</w:t>
      </w:r>
    </w:p>
    <w:p w14:paraId="4B99FEF5" w14:textId="77777777" w:rsidR="00084667" w:rsidRDefault="00084667" w:rsidP="00084667">
      <w:pPr>
        <w:pStyle w:val="ListParagraph"/>
        <w:numPr>
          <w:ilvl w:val="0"/>
          <w:numId w:val="1"/>
        </w:numPr>
        <w:tabs>
          <w:tab w:val="num" w:pos="360"/>
        </w:tabs>
        <w:spacing w:after="0" w:line="240" w:lineRule="auto"/>
        <w:ind w:left="360"/>
        <w:contextualSpacing w:val="0"/>
        <w:jc w:val="both"/>
        <w:rPr>
          <w:rFonts w:ascii="Times New Roman" w:eastAsia="MS PGothic" w:hAnsi="Times New Roman" w:cs="Times New Roman"/>
          <w:b/>
          <w:bCs/>
          <w:sz w:val="24"/>
          <w:szCs w:val="24"/>
        </w:rPr>
      </w:pPr>
      <w:r>
        <w:rPr>
          <w:rFonts w:ascii="Times New Roman" w:hAnsi="Times New Roman" w:cs="Times New Roman"/>
          <w:b/>
          <w:sz w:val="24"/>
          <w:szCs w:val="24"/>
        </w:rPr>
        <w:t>Device Recognition Technologies</w:t>
      </w:r>
      <w:r>
        <w:rPr>
          <w:rFonts w:ascii="Times New Roman" w:hAnsi="Times New Roman" w:cs="Times New Roman"/>
          <w:b/>
          <w:i/>
          <w:sz w:val="24"/>
          <w:szCs w:val="24"/>
        </w:rPr>
        <w:t xml:space="preserve">. </w:t>
      </w:r>
      <w:r>
        <w:rPr>
          <w:rFonts w:ascii="Times New Roman" w:hAnsi="Times New Roman" w:cs="Times New Roman"/>
          <w:sz w:val="24"/>
          <w:szCs w:val="24"/>
        </w:rPr>
        <w:t>Technologies, including application of statistical probability to data sets, as well as linking a common unique identifier to different device use (</w:t>
      </w:r>
      <w:r>
        <w:rPr>
          <w:rFonts w:ascii="Times New Roman" w:hAnsi="Times New Roman" w:cs="Times New Roman"/>
          <w:i/>
          <w:sz w:val="24"/>
          <w:szCs w:val="24"/>
        </w:rPr>
        <w:t>e.g.,</w:t>
      </w:r>
      <w:r>
        <w:rPr>
          <w:rFonts w:ascii="Times New Roman" w:hAnsi="Times New Roman" w:cs="Times New Roman"/>
          <w:sz w:val="24"/>
          <w:szCs w:val="24"/>
        </w:rPr>
        <w:t xml:space="preserve"> Facebook ID), which attempt to recognize or make assumptions about users and devices (</w:t>
      </w:r>
      <w:r>
        <w:rPr>
          <w:rFonts w:ascii="Times New Roman" w:hAnsi="Times New Roman" w:cs="Times New Roman"/>
          <w:i/>
          <w:sz w:val="24"/>
          <w:szCs w:val="24"/>
        </w:rPr>
        <w:t>e.g.,</w:t>
      </w:r>
      <w:r>
        <w:rPr>
          <w:rFonts w:ascii="Times New Roman" w:hAnsi="Times New Roman" w:cs="Times New Roman"/>
          <w:sz w:val="24"/>
          <w:szCs w:val="24"/>
        </w:rPr>
        <w:t xml:space="preserve"> that a user of multiple devices is the same user or household) (“</w:t>
      </w:r>
      <w:r>
        <w:rPr>
          <w:rFonts w:ascii="Times New Roman" w:hAnsi="Times New Roman" w:cs="Times New Roman"/>
          <w:b/>
          <w:sz w:val="24"/>
          <w:szCs w:val="24"/>
        </w:rPr>
        <w:t>Cross-device Data</w:t>
      </w:r>
      <w:r>
        <w:rPr>
          <w:rFonts w:ascii="Times New Roman" w:hAnsi="Times New Roman" w:cs="Times New Roman"/>
          <w:sz w:val="24"/>
          <w:szCs w:val="24"/>
        </w:rPr>
        <w:t>”).</w:t>
      </w:r>
      <w:r>
        <w:rPr>
          <w:rFonts w:ascii="Times New Roman" w:hAnsi="Times New Roman" w:cs="Times New Roman"/>
          <w:b/>
          <w:sz w:val="24"/>
          <w:szCs w:val="24"/>
        </w:rPr>
        <w:t xml:space="preserve"> </w:t>
      </w:r>
    </w:p>
    <w:p w14:paraId="6DD6DAF6" w14:textId="78713C77" w:rsidR="00084667" w:rsidRDefault="00084667" w:rsidP="00084667">
      <w:pPr>
        <w:pStyle w:val="ListParagraph"/>
        <w:numPr>
          <w:ilvl w:val="0"/>
          <w:numId w:val="1"/>
        </w:numPr>
        <w:tabs>
          <w:tab w:val="num" w:pos="360"/>
        </w:tabs>
        <w:spacing w:after="0" w:line="240" w:lineRule="auto"/>
        <w:ind w:left="360"/>
        <w:contextualSpacing w:val="0"/>
        <w:jc w:val="both"/>
        <w:rPr>
          <w:rFonts w:ascii="Times New Roman" w:eastAsia="MS PGothic" w:hAnsi="Times New Roman" w:cs="Times New Roman"/>
          <w:b/>
          <w:bCs/>
          <w:sz w:val="24"/>
          <w:szCs w:val="24"/>
        </w:rPr>
      </w:pPr>
      <w:bookmarkStart w:id="13" w:name="_Hlk27152761"/>
      <w:r>
        <w:rPr>
          <w:rFonts w:ascii="Times New Roman" w:hAnsi="Times New Roman" w:cs="Times New Roman"/>
          <w:b/>
          <w:bCs/>
          <w:iCs/>
          <w:sz w:val="24"/>
          <w:szCs w:val="24"/>
        </w:rPr>
        <w:t xml:space="preserve">Recording and Tracking Interactions and Usage. </w:t>
      </w:r>
      <w:r>
        <w:rPr>
          <w:rFonts w:ascii="Times New Roman" w:hAnsi="Times New Roman" w:cs="Times New Roman"/>
          <w:sz w:val="24"/>
          <w:szCs w:val="24"/>
        </w:rPr>
        <w:t>Technologies that monitor, and may record, certain of your interactions with the Site and/or collect and analyze information from your device, such as, without limitation, your operating system, plug-ins, system fonts, and other data, for purposes such as identification, security, fraud prevention, troubleshooting, tracking and/or improving the Site and customizing or optimizing your experience on the Site.</w:t>
      </w:r>
      <w:bookmarkEnd w:id="13"/>
    </w:p>
    <w:p w14:paraId="669B0707"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Some information about your use of the Site and certain third-party services may be collected using Tracking Technologies across time and services and used by Cox Cleantech and third parties for purposes such as to associate different devices you use and deliver relevant ads and/or other content to you on the Site and certain third</w:t>
      </w:r>
      <w:r>
        <w:rPr>
          <w:rFonts w:ascii="Times New Roman" w:hAnsi="Times New Roman" w:cs="Times New Roman"/>
          <w:b/>
          <w:sz w:val="24"/>
          <w:szCs w:val="24"/>
        </w:rPr>
        <w:t>-</w:t>
      </w:r>
      <w:r>
        <w:rPr>
          <w:rFonts w:ascii="Times New Roman" w:hAnsi="Times New Roman" w:cs="Times New Roman"/>
          <w:color w:val="000000" w:themeColor="text1"/>
          <w:sz w:val="24"/>
          <w:szCs w:val="24"/>
        </w:rPr>
        <w:t xml:space="preserve">party services. See </w:t>
      </w:r>
      <w:r>
        <w:rPr>
          <w:rFonts w:ascii="Times New Roman" w:hAnsi="Times New Roman" w:cs="Times New Roman"/>
          <w:b/>
          <w:bCs/>
          <w:color w:val="000000" w:themeColor="text1"/>
          <w:sz w:val="24"/>
          <w:szCs w:val="24"/>
        </w:rPr>
        <w:t>Section 9</w:t>
      </w:r>
      <w:r>
        <w:rPr>
          <w:rFonts w:ascii="Times New Roman" w:hAnsi="Times New Roman" w:cs="Times New Roman"/>
          <w:color w:val="000000" w:themeColor="text1"/>
          <w:sz w:val="24"/>
          <w:szCs w:val="24"/>
        </w:rPr>
        <w:t xml:space="preserve"> regarding certain choices regarding these activities. Cox Cleantech is giving you notice of the Tracking Technologies and your choices regarding them explained in </w:t>
      </w:r>
      <w:r>
        <w:rPr>
          <w:rFonts w:ascii="Times New Roman" w:hAnsi="Times New Roman" w:cs="Times New Roman"/>
          <w:b/>
          <w:bCs/>
          <w:color w:val="000000" w:themeColor="text1"/>
          <w:sz w:val="24"/>
          <w:szCs w:val="24"/>
        </w:rPr>
        <w:t>Section 9</w:t>
      </w:r>
      <w:r>
        <w:rPr>
          <w:rFonts w:ascii="Times New Roman" w:hAnsi="Times New Roman" w:cs="Times New Roman"/>
          <w:color w:val="000000" w:themeColor="text1"/>
          <w:sz w:val="24"/>
          <w:szCs w:val="24"/>
        </w:rPr>
        <w:t xml:space="preserve"> so that your consent to encountering them is meaningfully informed.</w:t>
      </w:r>
    </w:p>
    <w:p w14:paraId="64697487" w14:textId="77777777" w:rsidR="00084667" w:rsidRDefault="00084667" w:rsidP="00084667">
      <w:pPr>
        <w:spacing w:after="0" w:line="240" w:lineRule="auto"/>
        <w:jc w:val="both"/>
        <w:rPr>
          <w:rFonts w:ascii="Times New Roman" w:hAnsi="Times New Roman" w:cs="Times New Roman"/>
          <w:sz w:val="24"/>
          <w:szCs w:val="24"/>
        </w:rPr>
      </w:pPr>
    </w:p>
    <w:p w14:paraId="3CA848D8" w14:textId="77777777" w:rsidR="00084667" w:rsidRDefault="00084667" w:rsidP="00084667">
      <w:pPr>
        <w:pStyle w:val="Heading2"/>
        <w:spacing w:after="0" w:line="240" w:lineRule="auto"/>
        <w:jc w:val="both"/>
        <w:rPr>
          <w:rFonts w:ascii="Times New Roman" w:hAnsi="Times New Roman" w:cs="Times New Roman"/>
          <w:b w:val="0"/>
          <w:sz w:val="24"/>
          <w:szCs w:val="24"/>
        </w:rPr>
      </w:pPr>
      <w:bookmarkStart w:id="14" w:name="_Information__AJC"/>
      <w:bookmarkEnd w:id="14"/>
      <w:r>
        <w:rPr>
          <w:rFonts w:ascii="Times New Roman" w:hAnsi="Times New Roman" w:cs="Times New Roman"/>
          <w:sz w:val="24"/>
          <w:szCs w:val="24"/>
        </w:rPr>
        <w:lastRenderedPageBreak/>
        <w:t xml:space="preserve">Information Cox Cleantech Collects from Other Sources. </w:t>
      </w:r>
      <w:r>
        <w:rPr>
          <w:rFonts w:ascii="Times New Roman" w:hAnsi="Times New Roman" w:cs="Times New Roman"/>
          <w:b w:val="0"/>
          <w:sz w:val="24"/>
          <w:szCs w:val="24"/>
        </w:rPr>
        <w:t>Cox Cleantech may also obtain information about you from other sources, including Service Providers and Third-Party Services, and combine that with Cox Cleantech-Collected PII. Notwithstanding anything to the contrary, except to the extent such data is combined by or on behalf of Cox Cleantech with Cox Cleantech-Collected PII, this Privacy Policy is not intended to limit Cox Cleantech’s activities regarding such third party-sourced information (including PII), and such data will only be treated as Cox Cleantech-Collected PII to the extent it is combined with Cox Cleantech-Collected PII. Cox Cleantech is not responsible or liable for the accuracy of the information provided by third parties or for third party policies or practices.</w:t>
      </w:r>
    </w:p>
    <w:p w14:paraId="1EFF4C3B" w14:textId="77777777" w:rsidR="00084667" w:rsidRDefault="00084667" w:rsidP="00084667">
      <w:pPr>
        <w:spacing w:after="0" w:line="240" w:lineRule="auto"/>
        <w:jc w:val="both"/>
        <w:rPr>
          <w:rFonts w:ascii="Times New Roman" w:hAnsi="Times New Roman" w:cs="Times New Roman"/>
          <w:sz w:val="24"/>
          <w:szCs w:val="24"/>
        </w:rPr>
      </w:pPr>
    </w:p>
    <w:p w14:paraId="431C2B08" w14:textId="77777777" w:rsidR="00084667" w:rsidRDefault="00084667" w:rsidP="00084667">
      <w:pPr>
        <w:pStyle w:val="Heading1"/>
        <w:spacing w:after="0" w:line="240" w:lineRule="auto"/>
        <w:jc w:val="both"/>
        <w:rPr>
          <w:rFonts w:ascii="Times New Roman" w:hAnsi="Times New Roman" w:cs="Times New Roman"/>
          <w:caps w:val="0"/>
          <w:sz w:val="24"/>
          <w:szCs w:val="24"/>
        </w:rPr>
      </w:pPr>
      <w:bookmarkStart w:id="15" w:name="_HOW_WE_USE"/>
      <w:bookmarkStart w:id="16" w:name="_Toc54789548"/>
      <w:bookmarkStart w:id="17" w:name="_Toc54789562"/>
      <w:bookmarkStart w:id="18" w:name="_Toc54797584"/>
      <w:bookmarkStart w:id="19" w:name="_Toc81408514"/>
      <w:bookmarkEnd w:id="15"/>
      <w:r>
        <w:rPr>
          <w:rFonts w:ascii="Times New Roman" w:hAnsi="Times New Roman" w:cs="Times New Roman"/>
          <w:sz w:val="24"/>
          <w:szCs w:val="24"/>
        </w:rPr>
        <w:t>HOW WE USE THE INFORMATION WE OBTAIN.</w:t>
      </w:r>
      <w:bookmarkEnd w:id="16"/>
      <w:bookmarkEnd w:id="17"/>
      <w:bookmarkEnd w:id="18"/>
      <w:bookmarkEnd w:id="19"/>
    </w:p>
    <w:p w14:paraId="2AABA334"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Cox Cleantech may use information about you, including Cox Cleantech-Collected PII and other PII, for any purposes not inconsistent with Cox Cleantech’s statements under this Privacy Policy, or otherwise made by us in writing at the point of collection, and not prohibited by applicable law, including, without limitation, the following:</w:t>
      </w:r>
    </w:p>
    <w:p w14:paraId="15A0DECE"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Allow you to participate in the features we offer on the Site;</w:t>
      </w:r>
    </w:p>
    <w:p w14:paraId="5790414D"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Facilitate, manage, personalize, and improve your online experience;</w:t>
      </w:r>
    </w:p>
    <w:p w14:paraId="54261737"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Notify you about changes to the Site or any products or services we offer;</w:t>
      </w:r>
    </w:p>
    <w:p w14:paraId="54557691"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Enable you to interact with us and others through various means;</w:t>
      </w:r>
    </w:p>
    <w:p w14:paraId="6DB26D7E"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Transact with you, provide services or information you request, deliver content, respond to your comments, questions and requests, serve you content and/or advertising, and send you notices;</w:t>
      </w:r>
    </w:p>
    <w:p w14:paraId="711F6C4A"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bookmarkStart w:id="20" w:name="_Hlk536784377"/>
      <w:r>
        <w:rPr>
          <w:rFonts w:ascii="Times New Roman" w:hAnsi="Times New Roman" w:cs="Times New Roman"/>
          <w:sz w:val="24"/>
          <w:szCs w:val="24"/>
        </w:rPr>
        <w:t xml:space="preserve">Cox Cleantech </w:t>
      </w:r>
      <w:bookmarkEnd w:id="20"/>
      <w:r>
        <w:rPr>
          <w:rFonts w:ascii="Times New Roman" w:hAnsi="Times New Roman" w:cs="Times New Roman"/>
          <w:sz w:val="24"/>
          <w:szCs w:val="24"/>
        </w:rPr>
        <w:t>marketing and other purposes;</w:t>
      </w:r>
    </w:p>
    <w:p w14:paraId="5D8A33EA"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Improve the Site and for any other internal business purposes;</w:t>
      </w:r>
    </w:p>
    <w:p w14:paraId="19F67A8B"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Tailor our content, advertisements, and offers;</w:t>
      </w:r>
    </w:p>
    <w:p w14:paraId="1FC7D481"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Perform data analyses, including market and consumer research, trend analysis, demographic analysis and financial analysis;</w:t>
      </w:r>
    </w:p>
    <w:p w14:paraId="50302092"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Fulfill other purposes disclosed at the time you provide PII or otherwise where we are legally permitted or are required to do so;</w:t>
      </w:r>
    </w:p>
    <w:p w14:paraId="615E545C"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Determine your location and manage digital content rights (e.g., territory restrictions); </w:t>
      </w:r>
    </w:p>
    <w:p w14:paraId="7AD726A9"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Prevent and address fraud, breach of policies or terms, and threats of harm;</w:t>
      </w:r>
    </w:p>
    <w:p w14:paraId="2AF3080C"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Comply with applicable legal requirements and our policies; and</w:t>
      </w:r>
    </w:p>
    <w:p w14:paraId="48888881" w14:textId="77777777" w:rsidR="00084667" w:rsidRDefault="00084667" w:rsidP="00084667">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Contact you via telephone or text. We will obtain your consent to contact you when and in the manner required by law.</w:t>
      </w:r>
    </w:p>
    <w:p w14:paraId="38E99607" w14:textId="77777777" w:rsidR="00084667" w:rsidRDefault="00084667" w:rsidP="00084667">
      <w:pPr>
        <w:spacing w:after="0" w:line="240" w:lineRule="auto"/>
        <w:jc w:val="both"/>
        <w:rPr>
          <w:rFonts w:ascii="Times New Roman" w:hAnsi="Times New Roman" w:cs="Times New Roman"/>
          <w:color w:val="0000FF"/>
          <w:sz w:val="24"/>
          <w:szCs w:val="24"/>
          <w:u w:val="single"/>
        </w:rPr>
      </w:pPr>
    </w:p>
    <w:p w14:paraId="742D6A39" w14:textId="77777777" w:rsidR="00084667" w:rsidRDefault="00084667" w:rsidP="00084667">
      <w:pPr>
        <w:pStyle w:val="Heading1"/>
        <w:spacing w:after="0" w:line="240" w:lineRule="auto"/>
        <w:jc w:val="both"/>
        <w:rPr>
          <w:rFonts w:ascii="Times New Roman" w:hAnsi="Times New Roman" w:cs="Times New Roman"/>
          <w:sz w:val="24"/>
          <w:szCs w:val="24"/>
        </w:rPr>
      </w:pPr>
      <w:bookmarkStart w:id="21" w:name="_information_we_share"/>
      <w:bookmarkStart w:id="22" w:name="_Toc54789549"/>
      <w:bookmarkStart w:id="23" w:name="_Toc54789563"/>
      <w:bookmarkStart w:id="24" w:name="_Toc54797585"/>
      <w:bookmarkStart w:id="25" w:name="_Toc81408515"/>
      <w:bookmarkEnd w:id="21"/>
      <w:r>
        <w:rPr>
          <w:rFonts w:ascii="Times New Roman" w:hAnsi="Times New Roman" w:cs="Times New Roman"/>
          <w:sz w:val="24"/>
          <w:szCs w:val="24"/>
        </w:rPr>
        <w:t>information we share with third parties.</w:t>
      </w:r>
      <w:bookmarkEnd w:id="22"/>
      <w:bookmarkEnd w:id="23"/>
      <w:bookmarkEnd w:id="24"/>
      <w:bookmarkEnd w:id="25"/>
    </w:p>
    <w:p w14:paraId="0D510B30"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Cox Cleantech may share non-PII, and </w:t>
      </w:r>
      <w:r>
        <w:rPr>
          <w:rFonts w:ascii="Times New Roman" w:eastAsia="Times New Roman" w:hAnsi="Times New Roman" w:cs="Times New Roman"/>
          <w:sz w:val="24"/>
          <w:szCs w:val="24"/>
        </w:rPr>
        <w:t xml:space="preserve">PII </w:t>
      </w:r>
      <w:r>
        <w:rPr>
          <w:rFonts w:ascii="Times New Roman" w:hAnsi="Times New Roman" w:cs="Times New Roman"/>
          <w:sz w:val="24"/>
          <w:szCs w:val="24"/>
        </w:rPr>
        <w:t xml:space="preserve">that is not deemed Cox Cleantech-Collected PII under this Privacy Policy (provided that Cox Cleantech is aware of no restrictions of Cox Cleantech’s use, if any), with third parties for any purpose. Without limiting the generality of the foregoing, we and third parties may convert your PII, including Cox Cleantech-Collected PII, to non-PII, including, without limitation, through hashing it or substituting a unique identifier for the </w:t>
      </w:r>
      <w:r>
        <w:rPr>
          <w:rFonts w:ascii="Times New Roman" w:eastAsia="Times New Roman" w:hAnsi="Times New Roman" w:cs="Times New Roman"/>
          <w:sz w:val="24"/>
          <w:szCs w:val="24"/>
        </w:rPr>
        <w:t xml:space="preserve">PII, </w:t>
      </w:r>
      <w:r>
        <w:rPr>
          <w:rFonts w:ascii="Times New Roman" w:hAnsi="Times New Roman" w:cs="Times New Roman"/>
          <w:sz w:val="24"/>
          <w:szCs w:val="24"/>
        </w:rPr>
        <w:t>and we and third parties may use and share that data as permitted by applicable law, including to match data attributes to and from other sources. Any such third-party activities are subject to their privacy policies and practices. Cox Cleantech’s sharing of Cox Cleantech-Collected PII is, however, subject to the following:</w:t>
      </w:r>
    </w:p>
    <w:p w14:paraId="7926FB4A" w14:textId="77777777" w:rsidR="00084667" w:rsidRDefault="00084667" w:rsidP="00084667">
      <w:pPr>
        <w:numPr>
          <w:ilvl w:val="0"/>
          <w:numId w:val="5"/>
        </w:numPr>
        <w:spacing w:after="0" w:line="240" w:lineRule="auto"/>
        <w:ind w:left="950"/>
        <w:jc w:val="both"/>
        <w:rPr>
          <w:rFonts w:ascii="Times New Roman" w:hAnsi="Times New Roman" w:cs="Times New Roman"/>
          <w:b/>
          <w:sz w:val="24"/>
          <w:szCs w:val="24"/>
        </w:rPr>
      </w:pPr>
      <w:r>
        <w:rPr>
          <w:rFonts w:ascii="Times New Roman" w:eastAsia="Calibri" w:hAnsi="Times New Roman" w:cs="Times New Roman"/>
          <w:sz w:val="24"/>
          <w:szCs w:val="24"/>
          <w:u w:val="single"/>
        </w:rPr>
        <w:t>Marketing</w:t>
      </w:r>
      <w:r>
        <w:rPr>
          <w:rFonts w:ascii="Times New Roman" w:eastAsia="Calibri" w:hAnsi="Times New Roman" w:cs="Times New Roman"/>
          <w:sz w:val="24"/>
          <w:szCs w:val="24"/>
        </w:rPr>
        <w:t xml:space="preserve">: Subject to your communications choices explained </w:t>
      </w:r>
      <w:r>
        <w:rPr>
          <w:rFonts w:ascii="Times New Roman" w:eastAsia="Calibri" w:hAnsi="Times New Roman" w:cs="Times New Roman"/>
          <w:color w:val="000000" w:themeColor="text1"/>
          <w:sz w:val="24"/>
          <w:szCs w:val="24"/>
        </w:rPr>
        <w:t xml:space="preserve">in </w:t>
      </w:r>
      <w:r>
        <w:rPr>
          <w:rFonts w:ascii="Times New Roman" w:eastAsia="Calibri" w:hAnsi="Times New Roman" w:cs="Times New Roman"/>
          <w:b/>
          <w:bCs/>
          <w:color w:val="000000" w:themeColor="text1"/>
          <w:sz w:val="24"/>
          <w:szCs w:val="24"/>
        </w:rPr>
        <w:t>Section 9.C</w:t>
      </w:r>
      <w:r>
        <w:rPr>
          <w:rFonts w:ascii="Times New Roman" w:hAnsi="Times New Roman" w:cs="Times New Roman"/>
          <w:sz w:val="24"/>
          <w:szCs w:val="24"/>
        </w:rPr>
        <w:t>,</w:t>
      </w:r>
      <w:r>
        <w:rPr>
          <w:rFonts w:ascii="Times New Roman" w:hAnsi="Times New Roman" w:cs="Times New Roman"/>
          <w:b/>
          <w:color w:val="0000FF"/>
          <w:sz w:val="24"/>
          <w:szCs w:val="24"/>
        </w:rPr>
        <w:t xml:space="preserve"> </w:t>
      </w:r>
      <w:r>
        <w:rPr>
          <w:rFonts w:ascii="Times New Roman" w:eastAsia="Calibri" w:hAnsi="Times New Roman" w:cs="Times New Roman"/>
          <w:sz w:val="24"/>
          <w:szCs w:val="24"/>
        </w:rPr>
        <w:t>we may use your PII to send you marketing communications. Cox Cleantech will not share your Cox Cleantech-Collected PII with third parties, other than Affiliates, for their own direct marketing purposes, except in connection with Corporate Transactions (defined below).</w:t>
      </w:r>
    </w:p>
    <w:p w14:paraId="67833154" w14:textId="77777777" w:rsidR="00084667" w:rsidRDefault="00084667" w:rsidP="00084667">
      <w:pPr>
        <w:pStyle w:val="ListParagraph"/>
        <w:numPr>
          <w:ilvl w:val="0"/>
          <w:numId w:val="5"/>
        </w:numPr>
        <w:spacing w:after="0" w:line="240" w:lineRule="auto"/>
        <w:ind w:left="950"/>
        <w:contextualSpacing w:val="0"/>
        <w:jc w:val="both"/>
        <w:rPr>
          <w:rFonts w:ascii="Times New Roman" w:hAnsi="Times New Roman" w:cs="Times New Roman"/>
          <w:sz w:val="24"/>
          <w:szCs w:val="24"/>
        </w:rPr>
      </w:pPr>
      <w:r>
        <w:rPr>
          <w:rFonts w:ascii="Times New Roman" w:hAnsi="Times New Roman" w:cs="Times New Roman"/>
          <w:sz w:val="24"/>
          <w:szCs w:val="24"/>
          <w:u w:val="single"/>
        </w:rPr>
        <w:lastRenderedPageBreak/>
        <w:t>Your Disclosure or Consent</w:t>
      </w:r>
      <w:r>
        <w:rPr>
          <w:rFonts w:ascii="Times New Roman" w:hAnsi="Times New Roman" w:cs="Times New Roman"/>
          <w:sz w:val="24"/>
          <w:szCs w:val="24"/>
        </w:rPr>
        <w:t xml:space="preserve">: As </w:t>
      </w:r>
      <w:r>
        <w:rPr>
          <w:rFonts w:ascii="Times New Roman" w:hAnsi="Times New Roman" w:cs="Times New Roman"/>
          <w:color w:val="000000" w:themeColor="text1"/>
          <w:sz w:val="24"/>
          <w:szCs w:val="24"/>
        </w:rPr>
        <w:t xml:space="preserve">more fully described in </w:t>
      </w:r>
      <w:r>
        <w:rPr>
          <w:rFonts w:ascii="Times New Roman" w:hAnsi="Times New Roman" w:cs="Times New Roman"/>
          <w:b/>
          <w:bCs/>
          <w:color w:val="000000" w:themeColor="text1"/>
          <w:sz w:val="24"/>
          <w:szCs w:val="24"/>
        </w:rPr>
        <w:t>Section 4</w:t>
      </w:r>
      <w:r>
        <w:rPr>
          <w:rFonts w:ascii="Times New Roman" w:hAnsi="Times New Roman" w:cs="Times New Roman"/>
          <w:color w:val="000000" w:themeColor="text1"/>
          <w:sz w:val="24"/>
          <w:szCs w:val="24"/>
        </w:rPr>
        <w:t xml:space="preserve"> (Third-Party Content</w:t>
      </w:r>
      <w:r>
        <w:rPr>
          <w:rFonts w:ascii="Times New Roman" w:hAnsi="Times New Roman" w:cs="Times New Roman"/>
          <w:sz w:val="24"/>
          <w:szCs w:val="24"/>
        </w:rPr>
        <w:t xml:space="preserve">, Third-Party Services, Social Features, Advertising and Analytics), your activities on the Site may, by their nature, result in the sharing of your PI with third parties and by engaging in these activities you consent to the collection of your data by such third parties. Such third-party data receipt and collection is subject to the privacy and business practices of that third party, not Cox Cleantech. </w:t>
      </w:r>
    </w:p>
    <w:p w14:paraId="2F084FA3" w14:textId="77777777" w:rsidR="00084667" w:rsidRDefault="00084667" w:rsidP="00084667">
      <w:pPr>
        <w:spacing w:after="0" w:line="240" w:lineRule="auto"/>
        <w:jc w:val="both"/>
        <w:rPr>
          <w:rFonts w:ascii="Times New Roman" w:hAnsi="Times New Roman" w:cs="Times New Roman"/>
          <w:b/>
          <w:sz w:val="24"/>
          <w:szCs w:val="24"/>
          <w:highlight w:val="yellow"/>
        </w:rPr>
      </w:pPr>
    </w:p>
    <w:p w14:paraId="6CE3FE2C"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Cox Cleantech may also share any information about you (including, without limitation, Cox Cleantech-Collected PII) for any purposes not inconsistent with this Privacy Policy, or our written statements at the point of collection, and otherwise not prohibited by applicable law, including, without limitation:</w:t>
      </w:r>
    </w:p>
    <w:p w14:paraId="019AD5A6" w14:textId="77777777" w:rsidR="00084667" w:rsidRDefault="00084667" w:rsidP="00084667">
      <w:pPr>
        <w:pStyle w:val="ListParagraph"/>
        <w:numPr>
          <w:ilvl w:val="0"/>
          <w:numId w:val="3"/>
        </w:numPr>
        <w:tabs>
          <w:tab w:val="clear" w:pos="720"/>
          <w:tab w:val="num" w:pos="950"/>
        </w:tabs>
        <w:spacing w:after="0" w:line="240" w:lineRule="auto"/>
        <w:ind w:left="950"/>
        <w:contextualSpacing w:val="0"/>
        <w:jc w:val="both"/>
        <w:rPr>
          <w:rFonts w:ascii="Times New Roman" w:hAnsi="Times New Roman" w:cs="Times New Roman"/>
          <w:sz w:val="24"/>
          <w:szCs w:val="24"/>
        </w:rPr>
      </w:pPr>
      <w:r>
        <w:rPr>
          <w:rFonts w:ascii="Times New Roman" w:hAnsi="Times New Roman" w:cs="Times New Roman"/>
          <w:sz w:val="24"/>
          <w:szCs w:val="24"/>
        </w:rPr>
        <w:t xml:space="preserve">Cox Cleantech’s agents, vendors, consultants, and other Service Providers (collectively </w:t>
      </w:r>
      <w:r>
        <w:rPr>
          <w:rFonts w:ascii="Times New Roman" w:hAnsi="Times New Roman" w:cs="Times New Roman"/>
          <w:b/>
          <w:sz w:val="24"/>
          <w:szCs w:val="24"/>
        </w:rPr>
        <w:t>“Service Providers”</w:t>
      </w:r>
      <w:r>
        <w:rPr>
          <w:rFonts w:ascii="Times New Roman" w:hAnsi="Times New Roman" w:cs="Times New Roman"/>
          <w:sz w:val="24"/>
          <w:szCs w:val="24"/>
        </w:rPr>
        <w:t xml:space="preserve">) may receive, or be given access to, your information, including, without limitation, PII, Demographic Information, and Usage Information, in connection with their work on Cox Cleantech’s behalf. Cox Cleantech does not authorize its Service Providers to use Cox Cleantech-Collected PII to send you direct marketing messages, other than related to Cox Cleantech, absent your consent. For more information on choices Service Providers may offer you, see </w:t>
      </w:r>
      <w:r>
        <w:rPr>
          <w:rFonts w:ascii="Times New Roman" w:hAnsi="Times New Roman" w:cs="Times New Roman"/>
          <w:b/>
          <w:color w:val="000000" w:themeColor="text1"/>
          <w:sz w:val="24"/>
          <w:szCs w:val="24"/>
        </w:rPr>
        <w:t>Section 9</w:t>
      </w:r>
      <w:r>
        <w:rPr>
          <w:rFonts w:ascii="Times New Roman" w:hAnsi="Times New Roman" w:cs="Times New Roman"/>
          <w:bCs/>
          <w:color w:val="000000" w:themeColor="text1"/>
          <w:sz w:val="24"/>
          <w:szCs w:val="24"/>
        </w:rPr>
        <w:t>;</w:t>
      </w:r>
      <w:r>
        <w:rPr>
          <w:rFonts w:ascii="Times New Roman" w:hAnsi="Times New Roman" w:cs="Times New Roman"/>
          <w:color w:val="000000" w:themeColor="text1"/>
          <w:sz w:val="24"/>
          <w:szCs w:val="24"/>
        </w:rPr>
        <w:t xml:space="preserve"> </w:t>
      </w:r>
    </w:p>
    <w:p w14:paraId="2C02F7EE" w14:textId="77777777" w:rsidR="00084667" w:rsidRDefault="00084667" w:rsidP="00084667">
      <w:pPr>
        <w:pStyle w:val="ListParagraph"/>
        <w:numPr>
          <w:ilvl w:val="0"/>
          <w:numId w:val="3"/>
        </w:numPr>
        <w:tabs>
          <w:tab w:val="clear" w:pos="720"/>
          <w:tab w:val="num" w:pos="950"/>
        </w:tabs>
        <w:spacing w:after="0" w:line="240" w:lineRule="auto"/>
        <w:ind w:left="950"/>
        <w:contextualSpacing w:val="0"/>
        <w:jc w:val="both"/>
        <w:rPr>
          <w:rFonts w:ascii="Times New Roman" w:hAnsi="Times New Roman" w:cs="Times New Roman"/>
          <w:sz w:val="24"/>
          <w:szCs w:val="24"/>
        </w:rPr>
      </w:pPr>
      <w:r>
        <w:rPr>
          <w:rFonts w:ascii="Times New Roman" w:hAnsi="Times New Roman" w:cs="Times New Roman"/>
          <w:sz w:val="24"/>
          <w:szCs w:val="24"/>
        </w:rPr>
        <w:t xml:space="preserve">To comply with the law, law enforcement or other legal process, and, where permitted, in response to a government request; and </w:t>
      </w:r>
    </w:p>
    <w:p w14:paraId="08EE28E7" w14:textId="77777777" w:rsidR="00084667" w:rsidRDefault="00084667" w:rsidP="00084667">
      <w:pPr>
        <w:numPr>
          <w:ilvl w:val="0"/>
          <w:numId w:val="3"/>
        </w:numPr>
        <w:tabs>
          <w:tab w:val="clear" w:pos="720"/>
          <w:tab w:val="num" w:pos="950"/>
        </w:tabs>
        <w:spacing w:after="0" w:line="240" w:lineRule="auto"/>
        <w:ind w:left="950"/>
        <w:jc w:val="both"/>
        <w:rPr>
          <w:rFonts w:ascii="Times New Roman" w:hAnsi="Times New Roman" w:cs="Times New Roman"/>
          <w:sz w:val="24"/>
          <w:szCs w:val="24"/>
        </w:rPr>
      </w:pPr>
      <w:r>
        <w:rPr>
          <w:rFonts w:ascii="Times New Roman" w:hAnsi="Times New Roman" w:cs="Times New Roman"/>
          <w:sz w:val="24"/>
          <w:szCs w:val="24"/>
        </w:rPr>
        <w:t xml:space="preserve">If Cox Cleantech believes your actions are inconsistent with Cox Cleantech’s </w:t>
      </w:r>
      <w:hyperlink r:id="rId9" w:history="1">
        <w:r w:rsidRPr="00F70BDD">
          <w:rPr>
            <w:rStyle w:val="Hyperlink"/>
            <w:rFonts w:ascii="Times New Roman" w:hAnsi="Times New Roman" w:cs="Times New Roman"/>
            <w:sz w:val="24"/>
            <w:szCs w:val="24"/>
          </w:rPr>
          <w:t>Terms of Use</w:t>
        </w:r>
      </w:hyperlink>
      <w:r>
        <w:rPr>
          <w:rFonts w:ascii="Times New Roman" w:hAnsi="Times New Roman" w:cs="Times New Roman"/>
          <w:sz w:val="24"/>
          <w:szCs w:val="24"/>
        </w:rPr>
        <w:t>, user agreements, applicable terms or policies, or to protect the rights, property, life, health, security, and safety of Cox Cleantech and its employees, the Site or its users, including you, or any third party.</w:t>
      </w:r>
    </w:p>
    <w:p w14:paraId="33A3D0D1" w14:textId="77777777" w:rsidR="00084667" w:rsidRDefault="00084667" w:rsidP="00084667">
      <w:pPr>
        <w:spacing w:after="0" w:line="240" w:lineRule="auto"/>
        <w:ind w:left="720"/>
        <w:jc w:val="both"/>
        <w:rPr>
          <w:rFonts w:ascii="Times New Roman" w:hAnsi="Times New Roman" w:cs="Times New Roman"/>
          <w:sz w:val="24"/>
          <w:szCs w:val="24"/>
        </w:rPr>
      </w:pPr>
    </w:p>
    <w:p w14:paraId="2E8EA82C"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Cox Cleantech may share your Cox Cleantech-Collected PII (as well as your other PII and your non-PII), in connection with or during negotiations of any proposed or actual financing of our business, or merger, purchase, sale, joint venture, or any other type of acquisition or business combination of all or any portion of Cox Cleantech assets, or transfer of all or a portion of Cox Cleantech’s business to another company, whether as a going concern or as part of bankruptcy, liquidation, or similar proceeding (</w:t>
      </w:r>
      <w:r>
        <w:rPr>
          <w:rFonts w:ascii="Times New Roman" w:hAnsi="Times New Roman" w:cs="Times New Roman"/>
          <w:b/>
          <w:sz w:val="24"/>
          <w:szCs w:val="24"/>
        </w:rPr>
        <w:t>“Corporate Transactions”</w:t>
      </w:r>
      <w:r>
        <w:rPr>
          <w:rFonts w:ascii="Times New Roman" w:hAnsi="Times New Roman" w:cs="Times New Roman"/>
          <w:sz w:val="24"/>
          <w:szCs w:val="24"/>
        </w:rPr>
        <w:t>).</w:t>
      </w:r>
    </w:p>
    <w:p w14:paraId="31D671B2" w14:textId="77777777" w:rsidR="00084667" w:rsidRDefault="00084667" w:rsidP="00084667">
      <w:pPr>
        <w:spacing w:after="0" w:line="240" w:lineRule="auto"/>
        <w:jc w:val="both"/>
        <w:rPr>
          <w:rFonts w:ascii="Times New Roman" w:hAnsi="Times New Roman" w:cs="Times New Roman"/>
          <w:color w:val="0000FF"/>
          <w:sz w:val="24"/>
          <w:szCs w:val="24"/>
          <w:u w:val="single"/>
        </w:rPr>
      </w:pPr>
      <w:bookmarkStart w:id="26" w:name="_Sweepstakes,_Contests,_and"/>
      <w:bookmarkStart w:id="27" w:name="_Information_You_Disclose"/>
      <w:bookmarkEnd w:id="26"/>
      <w:bookmarkEnd w:id="27"/>
    </w:p>
    <w:p w14:paraId="0AD4835C" w14:textId="77777777" w:rsidR="00084667" w:rsidRDefault="00084667" w:rsidP="00084667">
      <w:pPr>
        <w:pStyle w:val="Heading1"/>
        <w:spacing w:after="0" w:line="240" w:lineRule="auto"/>
        <w:ind w:left="720" w:hanging="720"/>
        <w:jc w:val="both"/>
        <w:rPr>
          <w:rFonts w:ascii="Times New Roman" w:hAnsi="Times New Roman" w:cs="Times New Roman"/>
          <w:sz w:val="24"/>
          <w:szCs w:val="24"/>
        </w:rPr>
      </w:pPr>
      <w:bookmarkStart w:id="28" w:name="_Third-Party_Content,_Third-Party"/>
      <w:bookmarkStart w:id="29" w:name="_Toc54789552"/>
      <w:bookmarkStart w:id="30" w:name="_Toc54789566"/>
      <w:bookmarkStart w:id="31" w:name="_Toc54797588"/>
      <w:bookmarkStart w:id="32" w:name="_Toc81408516"/>
      <w:bookmarkEnd w:id="28"/>
      <w:r>
        <w:rPr>
          <w:rFonts w:ascii="Times New Roman" w:hAnsi="Times New Roman" w:cs="Times New Roman"/>
          <w:sz w:val="24"/>
          <w:szCs w:val="24"/>
        </w:rPr>
        <w:t>Third</w:t>
      </w:r>
      <w:r>
        <w:rPr>
          <w:rFonts w:ascii="Times New Roman" w:hAnsi="Times New Roman" w:cs="Times New Roman"/>
          <w:b w:val="0"/>
          <w:sz w:val="24"/>
          <w:szCs w:val="24"/>
        </w:rPr>
        <w:t>-</w:t>
      </w:r>
      <w:r>
        <w:rPr>
          <w:rFonts w:ascii="Times New Roman" w:hAnsi="Times New Roman" w:cs="Times New Roman"/>
          <w:sz w:val="24"/>
          <w:szCs w:val="24"/>
        </w:rPr>
        <w:t>Party Content, Third</w:t>
      </w:r>
      <w:r>
        <w:rPr>
          <w:rFonts w:ascii="Times New Roman" w:hAnsi="Times New Roman" w:cs="Times New Roman"/>
          <w:b w:val="0"/>
          <w:sz w:val="24"/>
          <w:szCs w:val="24"/>
        </w:rPr>
        <w:t>-</w:t>
      </w:r>
      <w:r>
        <w:rPr>
          <w:rFonts w:ascii="Times New Roman" w:hAnsi="Times New Roman" w:cs="Times New Roman"/>
          <w:sz w:val="24"/>
          <w:szCs w:val="24"/>
        </w:rPr>
        <w:t>Party Services, SOCIAL FEATURES, ADVERTISING AND ANALYTICS.</w:t>
      </w:r>
      <w:bookmarkEnd w:id="29"/>
      <w:bookmarkEnd w:id="30"/>
      <w:bookmarkEnd w:id="31"/>
      <w:bookmarkEnd w:id="32"/>
    </w:p>
    <w:p w14:paraId="15C01968" w14:textId="77777777" w:rsidR="00084667" w:rsidRDefault="00084667" w:rsidP="00084667">
      <w:pPr>
        <w:pStyle w:val="NormalWeb"/>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rPr>
        <w:t>The Site may include hyperlinks to websites, locations, platforms, applications or services operated by third parties (</w:t>
      </w:r>
      <w:r>
        <w:rPr>
          <w:rFonts w:ascii="Times New Roman" w:hAnsi="Times New Roman" w:cs="Times New Roman"/>
          <w:b/>
        </w:rPr>
        <w:t>“Third</w:t>
      </w:r>
      <w:r>
        <w:rPr>
          <w:rFonts w:ascii="Times New Roman" w:hAnsi="Times New Roman" w:cs="Times New Roman"/>
        </w:rPr>
        <w:t>-</w:t>
      </w:r>
      <w:r>
        <w:rPr>
          <w:rFonts w:ascii="Times New Roman" w:hAnsi="Times New Roman" w:cs="Times New Roman"/>
          <w:b/>
        </w:rPr>
        <w:t>Party Service(s)”</w:t>
      </w:r>
      <w:r>
        <w:rPr>
          <w:rFonts w:ascii="Times New Roman" w:hAnsi="Times New Roman" w:cs="Times New Roman"/>
        </w:rPr>
        <w:t xml:space="preserve">). These Third-Party Services may use their own cookies, web beacons, and other Tracking Technology to independently collect information about you and may solicit PII from you. </w:t>
      </w:r>
    </w:p>
    <w:p w14:paraId="059B76BA" w14:textId="77777777" w:rsidR="00084667" w:rsidRDefault="00084667" w:rsidP="00084667">
      <w:pPr>
        <w:pStyle w:val="NormalWeb"/>
        <w:shd w:val="clear" w:color="auto" w:fill="FFFFFF"/>
        <w:spacing w:before="0" w:beforeAutospacing="0" w:after="0" w:afterAutospacing="0"/>
        <w:jc w:val="both"/>
        <w:rPr>
          <w:rFonts w:ascii="Times New Roman" w:hAnsi="Times New Roman" w:cs="Times New Roman"/>
        </w:rPr>
      </w:pPr>
    </w:p>
    <w:p w14:paraId="3826616D" w14:textId="77777777" w:rsidR="00084667" w:rsidRDefault="00084667" w:rsidP="00084667">
      <w:pPr>
        <w:spacing w:after="0" w:line="240" w:lineRule="auto"/>
        <w:jc w:val="both"/>
        <w:rPr>
          <w:rFonts w:ascii="Times New Roman" w:hAnsi="Times New Roman" w:cs="Times New Roman"/>
          <w:bCs/>
          <w:sz w:val="24"/>
          <w:szCs w:val="24"/>
          <w:highlight w:val="yellow"/>
        </w:rPr>
      </w:pPr>
      <w:r>
        <w:rPr>
          <w:rFonts w:ascii="Times New Roman" w:hAnsi="Times New Roman" w:cs="Times New Roman"/>
          <w:bCs/>
          <w:sz w:val="24"/>
          <w:szCs w:val="24"/>
        </w:rPr>
        <w:t>Cox Cleantech may use Google Analytics or other Service Providers for analytics services. These analytics services may use cookies and other Tracking Technologies to help Cox Cleantech analyze how users interact with the Site. Information generated by these services (e.g., your IP address and other Usage Information) may be transmitted to and stored by these Service Providers on servers in the U.S. (or elsewhere) and these Service Providers may use this information for purposes such as evaluating your use of the Site, compiling statistic reports on the Site’s activity, and providing other services relating to the Site activity and other Internet usage.</w:t>
      </w:r>
    </w:p>
    <w:p w14:paraId="337455FF" w14:textId="77777777" w:rsidR="00084667" w:rsidRDefault="00084667" w:rsidP="00084667">
      <w:pPr>
        <w:spacing w:after="0" w:line="240" w:lineRule="auto"/>
        <w:rPr>
          <w:rFonts w:ascii="Times New Roman" w:hAnsi="Times New Roman" w:cs="Times New Roman"/>
          <w:sz w:val="24"/>
          <w:szCs w:val="24"/>
        </w:rPr>
      </w:pPr>
    </w:p>
    <w:p w14:paraId="1113ED0F" w14:textId="77777777" w:rsidR="00084667" w:rsidRDefault="00084667" w:rsidP="00084667">
      <w:pPr>
        <w:pStyle w:val="NormalWeb"/>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rPr>
        <w:t xml:space="preserve">Cox Cleantech is not responsible for, and makes no representations regarding, the policies or business practices of any third parties, including, without limitation, analytics Service Providers and Third-Party </w:t>
      </w:r>
      <w:r>
        <w:rPr>
          <w:rFonts w:ascii="Times New Roman" w:hAnsi="Times New Roman" w:cs="Times New Roman"/>
        </w:rPr>
        <w:lastRenderedPageBreak/>
        <w:t xml:space="preserve">Services associated with the Site, and encourages you to familiarize yourself with and consult their privacy policies and terms of use. </w:t>
      </w:r>
      <w:r>
        <w:rPr>
          <w:rFonts w:ascii="Times New Roman" w:hAnsi="Times New Roman" w:cs="Times New Roman"/>
          <w:color w:val="000000" w:themeColor="text1"/>
        </w:rPr>
        <w:t xml:space="preserve">See </w:t>
      </w:r>
      <w:r>
        <w:rPr>
          <w:rFonts w:ascii="Times New Roman" w:hAnsi="Times New Roman" w:cs="Times New Roman"/>
          <w:b/>
          <w:bCs/>
          <w:color w:val="000000" w:themeColor="text1"/>
        </w:rPr>
        <w:t>Section 9</w:t>
      </w:r>
      <w:r>
        <w:rPr>
          <w:rFonts w:ascii="Times New Roman" w:hAnsi="Times New Roman" w:cs="Times New Roman"/>
          <w:color w:val="000000" w:themeColor="text1"/>
        </w:rPr>
        <w:t xml:space="preserve"> for </w:t>
      </w:r>
      <w:r>
        <w:rPr>
          <w:rFonts w:ascii="Times New Roman" w:hAnsi="Times New Roman" w:cs="Times New Roman"/>
        </w:rPr>
        <w:t>more on certain choices offered by some third parties regarding their data collection and use, including regarding</w:t>
      </w:r>
      <w:r>
        <w:rPr>
          <w:rFonts w:ascii="Times New Roman" w:hAnsi="Times New Roman" w:cs="Times New Roman"/>
          <w:bCs/>
        </w:rPr>
        <w:t xml:space="preserve"> Online Interest-based Advertising and analytics</w:t>
      </w:r>
      <w:r>
        <w:rPr>
          <w:rFonts w:ascii="Times New Roman" w:hAnsi="Times New Roman" w:cs="Times New Roman"/>
        </w:rPr>
        <w:t>.</w:t>
      </w:r>
    </w:p>
    <w:p w14:paraId="447A0E9F" w14:textId="77777777" w:rsidR="00084667" w:rsidRDefault="00084667" w:rsidP="00084667">
      <w:pPr>
        <w:spacing w:after="0" w:line="240" w:lineRule="auto"/>
        <w:jc w:val="both"/>
        <w:rPr>
          <w:rFonts w:ascii="Times New Roman" w:hAnsi="Times New Roman" w:cs="Times New Roman"/>
          <w:sz w:val="24"/>
          <w:szCs w:val="24"/>
        </w:rPr>
      </w:pPr>
    </w:p>
    <w:p w14:paraId="198FD01E" w14:textId="77777777" w:rsidR="00084667" w:rsidRDefault="00084667" w:rsidP="00084667">
      <w:pPr>
        <w:pStyle w:val="Heading1"/>
        <w:spacing w:after="0" w:line="240" w:lineRule="auto"/>
        <w:jc w:val="both"/>
        <w:rPr>
          <w:rFonts w:ascii="Times New Roman" w:hAnsi="Times New Roman" w:cs="Times New Roman"/>
          <w:sz w:val="24"/>
          <w:szCs w:val="24"/>
        </w:rPr>
      </w:pPr>
      <w:bookmarkStart w:id="33" w:name="_Toc419125487"/>
      <w:bookmarkStart w:id="34" w:name="_Toc54789553"/>
      <w:bookmarkStart w:id="35" w:name="_Toc54789567"/>
      <w:bookmarkStart w:id="36" w:name="_Toc54797589"/>
      <w:bookmarkStart w:id="37" w:name="_Toc81408517"/>
      <w:r>
        <w:rPr>
          <w:rFonts w:ascii="Times New Roman" w:hAnsi="Times New Roman" w:cs="Times New Roman"/>
          <w:sz w:val="24"/>
          <w:szCs w:val="24"/>
        </w:rPr>
        <w:t>Data Security</w:t>
      </w:r>
      <w:bookmarkEnd w:id="33"/>
      <w:r>
        <w:rPr>
          <w:rFonts w:ascii="Times New Roman" w:hAnsi="Times New Roman" w:cs="Times New Roman"/>
          <w:sz w:val="24"/>
          <w:szCs w:val="24"/>
        </w:rPr>
        <w:t xml:space="preserve"> and MONITORING.</w:t>
      </w:r>
      <w:bookmarkEnd w:id="34"/>
      <w:bookmarkEnd w:id="35"/>
      <w:bookmarkEnd w:id="36"/>
      <w:bookmarkEnd w:id="37"/>
    </w:p>
    <w:p w14:paraId="3D2FC705"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Cox Cleantech takes reasonable measures to protect Cox Cleantech-Collected PII (excluding public UGC) from loss, theft, misuse, unauthorized access, disclosure, alteration, and destruction. Nevertheless, transmission via the Internet and online digital storage are not completely secure and Cox Cleantech does not guarantee the security of your information collected through the Site.</w:t>
      </w:r>
    </w:p>
    <w:p w14:paraId="6CF2E687" w14:textId="77777777" w:rsidR="00084667" w:rsidRDefault="00084667" w:rsidP="00084667">
      <w:pPr>
        <w:spacing w:after="0" w:line="240" w:lineRule="auto"/>
        <w:ind w:firstLine="720"/>
        <w:jc w:val="both"/>
        <w:rPr>
          <w:rFonts w:ascii="Times New Roman" w:hAnsi="Times New Roman" w:cs="Times New Roman"/>
          <w:sz w:val="24"/>
          <w:szCs w:val="24"/>
        </w:rPr>
      </w:pPr>
    </w:p>
    <w:p w14:paraId="3D82AF78"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help protect you and others, Cox Cleantech and its Service Providers may (but make no commitment to) monitor use of the Site, and may collect and use related information including Cox Cleantech-Collected PII to, without limitation, identify fraudulent activities and transactions; prevent abuse of, and investigate and/or seek prosecution for, any potential threats to or misuse of the Site; ensure compliance with the </w:t>
      </w:r>
      <w:hyperlink r:id="rId10" w:history="1">
        <w:r>
          <w:rPr>
            <w:rStyle w:val="Hyperlink"/>
            <w:rFonts w:ascii="Times New Roman" w:hAnsi="Times New Roman" w:cs="Times New Roman"/>
            <w:sz w:val="24"/>
            <w:szCs w:val="24"/>
          </w:rPr>
          <w:t>Terms of Use</w:t>
        </w:r>
      </w:hyperlink>
      <w:r>
        <w:rPr>
          <w:rFonts w:ascii="Times New Roman" w:hAnsi="Times New Roman" w:cs="Times New Roman"/>
          <w:b/>
          <w:sz w:val="24"/>
          <w:szCs w:val="24"/>
        </w:rPr>
        <w:t xml:space="preserve"> </w:t>
      </w:r>
      <w:r>
        <w:rPr>
          <w:rFonts w:ascii="Times New Roman" w:hAnsi="Times New Roman" w:cs="Times New Roman"/>
          <w:sz w:val="24"/>
          <w:szCs w:val="24"/>
        </w:rPr>
        <w:t>and this Privacy Policy; investigate violations of or enforce these documents; improve the Site and your Site experiences, and to protect the rights and property of Cox Cleantech, third parties, and other users. Monitoring may result in the collection, recording, and analysis of online activity or communications through the Site. If you do not consent to these conditions, you must discontinue your use of the Site.</w:t>
      </w:r>
    </w:p>
    <w:p w14:paraId="5992741F" w14:textId="77777777" w:rsidR="00084667" w:rsidRDefault="00084667" w:rsidP="00084667">
      <w:pPr>
        <w:spacing w:after="0" w:line="240" w:lineRule="auto"/>
        <w:jc w:val="both"/>
        <w:rPr>
          <w:rFonts w:ascii="Times New Roman" w:hAnsi="Times New Roman" w:cs="Times New Roman"/>
          <w:sz w:val="24"/>
          <w:szCs w:val="24"/>
        </w:rPr>
      </w:pPr>
    </w:p>
    <w:p w14:paraId="627DA7D2" w14:textId="77777777" w:rsidR="00084667" w:rsidRDefault="00084667" w:rsidP="00084667">
      <w:pPr>
        <w:pStyle w:val="Heading1"/>
        <w:spacing w:after="0" w:line="240" w:lineRule="auto"/>
        <w:jc w:val="both"/>
        <w:rPr>
          <w:rFonts w:ascii="Times New Roman" w:hAnsi="Times New Roman" w:cs="Times New Roman"/>
          <w:sz w:val="24"/>
          <w:szCs w:val="24"/>
        </w:rPr>
      </w:pPr>
      <w:bookmarkStart w:id="38" w:name="_Toc419125488"/>
      <w:bookmarkStart w:id="39" w:name="_Toc54789554"/>
      <w:bookmarkStart w:id="40" w:name="_Toc54789568"/>
      <w:bookmarkStart w:id="41" w:name="_Toc54797590"/>
      <w:bookmarkStart w:id="42" w:name="_Toc81408518"/>
      <w:r>
        <w:rPr>
          <w:rFonts w:ascii="Times New Roman" w:hAnsi="Times New Roman" w:cs="Times New Roman"/>
          <w:sz w:val="24"/>
          <w:szCs w:val="24"/>
        </w:rPr>
        <w:t>INTERNATIONAL TRANSFER</w:t>
      </w:r>
      <w:bookmarkEnd w:id="38"/>
      <w:r>
        <w:rPr>
          <w:rFonts w:ascii="Times New Roman" w:hAnsi="Times New Roman" w:cs="Times New Roman"/>
          <w:sz w:val="24"/>
          <w:szCs w:val="24"/>
        </w:rPr>
        <w:t>.</w:t>
      </w:r>
      <w:bookmarkEnd w:id="39"/>
      <w:bookmarkEnd w:id="40"/>
      <w:bookmarkEnd w:id="41"/>
      <w:bookmarkEnd w:id="42"/>
    </w:p>
    <w:p w14:paraId="099C05F9" w14:textId="77777777" w:rsidR="00084667" w:rsidRDefault="00084667" w:rsidP="0008466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Cox Cleantech is based in the U.S. and the information Cox Cleantech and its Service Providers collect is governed by U.S. law. If you are located in the European Union (EU), European Economic Area (EEA), Switzerland, and/or the United Kingdom (UK), please note that Cox Cleantech</w:t>
      </w:r>
      <w:r>
        <w:rPr>
          <w:rFonts w:ascii="Times New Roman" w:hAnsi="Times New Roman" w:cs="Times New Roman"/>
          <w:bCs/>
          <w:sz w:val="24"/>
          <w:szCs w:val="24"/>
        </w:rPr>
        <w:t xml:space="preserve"> </w:t>
      </w:r>
      <w:r>
        <w:rPr>
          <w:rFonts w:ascii="Times New Roman" w:hAnsi="Times New Roman" w:cs="Times New Roman"/>
          <w:sz w:val="24"/>
          <w:szCs w:val="24"/>
        </w:rPr>
        <w:t xml:space="preserve">does not intend to offer goods and services (including the Site) to EU, EEA, UK, or Swiss individuals. </w:t>
      </w:r>
      <w:r>
        <w:rPr>
          <w:rFonts w:ascii="Times New Roman" w:eastAsia="Times New Roman" w:hAnsi="Times New Roman" w:cs="Times New Roman"/>
          <w:sz w:val="24"/>
          <w:szCs w:val="24"/>
        </w:rPr>
        <w:t xml:space="preserve">If you are accessing the Site from outside of the U.S., please be aware that information collected through the Site may be transferred to, processed, stored, and used in the U.S. Data protection laws in the U.S. may be different from those of your country of residence. Your use of the Site or provision of any information therefore constitutes your consent to the transfer to and from, processing, usage, sharing, and storage of your information, including PII, in the U.S. as set forth in this Privacy Policy. </w:t>
      </w:r>
    </w:p>
    <w:p w14:paraId="419DDD66" w14:textId="77777777" w:rsidR="00084667" w:rsidRDefault="00084667" w:rsidP="00084667">
      <w:pPr>
        <w:spacing w:after="0" w:line="240" w:lineRule="auto"/>
        <w:jc w:val="both"/>
        <w:rPr>
          <w:rFonts w:ascii="Times New Roman" w:hAnsi="Times New Roman" w:cs="Times New Roman"/>
          <w:sz w:val="24"/>
          <w:szCs w:val="24"/>
        </w:rPr>
      </w:pPr>
    </w:p>
    <w:p w14:paraId="604377E1" w14:textId="77777777" w:rsidR="00084667" w:rsidRDefault="00084667" w:rsidP="00084667">
      <w:pPr>
        <w:pStyle w:val="Heading1"/>
        <w:spacing w:after="0" w:line="240" w:lineRule="auto"/>
        <w:jc w:val="both"/>
        <w:rPr>
          <w:rFonts w:ascii="Times New Roman" w:hAnsi="Times New Roman" w:cs="Times New Roman"/>
          <w:sz w:val="24"/>
          <w:szCs w:val="24"/>
        </w:rPr>
      </w:pPr>
      <w:bookmarkStart w:id="43" w:name="_Children’s_Privacy."/>
      <w:bookmarkStart w:id="44" w:name="_Toc419125489"/>
      <w:bookmarkStart w:id="45" w:name="_Toc54789555"/>
      <w:bookmarkStart w:id="46" w:name="_Toc54789569"/>
      <w:bookmarkStart w:id="47" w:name="_Toc54797591"/>
      <w:bookmarkStart w:id="48" w:name="_Toc81408519"/>
      <w:bookmarkEnd w:id="43"/>
      <w:r>
        <w:rPr>
          <w:rFonts w:ascii="Times New Roman" w:hAnsi="Times New Roman" w:cs="Times New Roman"/>
          <w:sz w:val="24"/>
          <w:szCs w:val="24"/>
        </w:rPr>
        <w:t>Children’s Privacy</w:t>
      </w:r>
      <w:bookmarkEnd w:id="44"/>
      <w:r>
        <w:rPr>
          <w:rFonts w:ascii="Times New Roman" w:hAnsi="Times New Roman" w:cs="Times New Roman"/>
          <w:sz w:val="24"/>
          <w:szCs w:val="24"/>
        </w:rPr>
        <w:t>.</w:t>
      </w:r>
      <w:bookmarkEnd w:id="45"/>
      <w:bookmarkEnd w:id="46"/>
      <w:bookmarkEnd w:id="47"/>
      <w:bookmarkEnd w:id="48"/>
    </w:p>
    <w:p w14:paraId="175AED2D" w14:textId="77777777" w:rsidR="00084667" w:rsidRDefault="00084667" w:rsidP="00084667">
      <w:pPr>
        <w:pStyle w:val="BodyText"/>
        <w:spacing w:after="0"/>
        <w:jc w:val="both"/>
        <w:rPr>
          <w:b/>
          <w:bCs/>
          <w:u w:val="single"/>
          <w:lang w:eastAsia="fr-CA"/>
        </w:rPr>
      </w:pPr>
      <w:r>
        <w:rPr>
          <w:lang w:eastAsia="fr-CA"/>
        </w:rPr>
        <w:t>The Site is intended for a general audience and not directed to children less than 13 years of age and we do not knowingly sell the personal information of Consumers we know are under 16. Cox Cleantech does not intend to collect “personal information” as defined by the U.S. Children’s Online Privacy Protection Act (“</w:t>
      </w:r>
      <w:r>
        <w:rPr>
          <w:b/>
          <w:lang w:eastAsia="fr-CA"/>
        </w:rPr>
        <w:t>COPPA</w:t>
      </w:r>
      <w:r>
        <w:rPr>
          <w:lang w:eastAsia="fr-CA"/>
        </w:rPr>
        <w:t>”) (</w:t>
      </w:r>
      <w:r>
        <w:rPr>
          <w:bCs/>
          <w:lang w:eastAsia="fr-CA"/>
        </w:rPr>
        <w:t>“</w:t>
      </w:r>
      <w:r>
        <w:rPr>
          <w:b/>
          <w:lang w:eastAsia="fr-CA"/>
        </w:rPr>
        <w:t>Children’s Personal</w:t>
      </w:r>
      <w:r>
        <w:rPr>
          <w:b/>
        </w:rPr>
        <w:t>ly Identifiable</w:t>
      </w:r>
      <w:r>
        <w:rPr>
          <w:b/>
          <w:lang w:eastAsia="fr-CA"/>
        </w:rPr>
        <w:t xml:space="preserve"> Information</w:t>
      </w:r>
      <w:r>
        <w:rPr>
          <w:bCs/>
          <w:lang w:eastAsia="fr-CA"/>
        </w:rPr>
        <w:t>”</w:t>
      </w:r>
      <w:r>
        <w:rPr>
          <w:lang w:eastAsia="fr-CA"/>
        </w:rPr>
        <w:t>) in a manner that is not permitted by COPPA. If you are under 13, do not provide any Personal</w:t>
      </w:r>
      <w:r>
        <w:t>ly Identifiable</w:t>
      </w:r>
      <w:r>
        <w:rPr>
          <w:lang w:eastAsia="fr-CA"/>
        </w:rPr>
        <w:t xml:space="preserve"> Information to us. If we obtain actual knowledge that we have collected Children’s Personal</w:t>
      </w:r>
      <w:r>
        <w:t>ly Identifiable</w:t>
      </w:r>
      <w:r>
        <w:rPr>
          <w:lang w:eastAsia="fr-CA"/>
        </w:rPr>
        <w:t xml:space="preserve"> Information in a manner not permitted by COPPA, we will remove such data to the extent required by COPPA.</w:t>
      </w:r>
      <w:r>
        <w:t xml:space="preserve"> </w:t>
      </w:r>
      <w:r>
        <w:rPr>
          <w:lang w:eastAsia="fr-CA"/>
        </w:rPr>
        <w:t>If you believe your child may have provided us with their Personal</w:t>
      </w:r>
      <w:r>
        <w:t>ly Identifiable</w:t>
      </w:r>
      <w:r>
        <w:rPr>
          <w:lang w:eastAsia="fr-CA"/>
        </w:rPr>
        <w:t xml:space="preserve"> Information, you can contact us at </w:t>
      </w:r>
      <w:r>
        <w:t xml:space="preserve">CoxCleantechprivacy@coxinc.com </w:t>
      </w:r>
      <w:hyperlink r:id="rId11" w:history="1"/>
      <w:r>
        <w:rPr>
          <w:lang w:eastAsia="fr-CA"/>
        </w:rPr>
        <w:t>and we will delete their Personal</w:t>
      </w:r>
      <w:r>
        <w:t>ly Identifiable</w:t>
      </w:r>
      <w:r>
        <w:rPr>
          <w:lang w:eastAsia="fr-CA"/>
        </w:rPr>
        <w:t xml:space="preserve"> Information to the extent required by law. </w:t>
      </w:r>
    </w:p>
    <w:p w14:paraId="1649832F" w14:textId="77777777" w:rsidR="00084667" w:rsidRDefault="00084667" w:rsidP="00084667">
      <w:pPr>
        <w:spacing w:after="0" w:line="240" w:lineRule="auto"/>
        <w:jc w:val="both"/>
        <w:rPr>
          <w:rFonts w:ascii="Times New Roman" w:hAnsi="Times New Roman" w:cs="Times New Roman"/>
          <w:b/>
          <w:sz w:val="24"/>
          <w:szCs w:val="24"/>
        </w:rPr>
      </w:pPr>
      <w:bookmarkStart w:id="49" w:name="_Toc419125490"/>
    </w:p>
    <w:p w14:paraId="1D3A5F85" w14:textId="77777777" w:rsidR="00084667" w:rsidRDefault="00084667" w:rsidP="00084667">
      <w:pPr>
        <w:pStyle w:val="Heading1"/>
        <w:spacing w:after="0" w:line="240" w:lineRule="auto"/>
        <w:jc w:val="both"/>
        <w:rPr>
          <w:rFonts w:ascii="Times New Roman" w:hAnsi="Times New Roman" w:cs="Times New Roman"/>
          <w:sz w:val="24"/>
          <w:szCs w:val="24"/>
        </w:rPr>
      </w:pPr>
      <w:bookmarkStart w:id="50" w:name="_Accessing_aND_Changing"/>
      <w:bookmarkStart w:id="51" w:name="_Toc54789556"/>
      <w:bookmarkStart w:id="52" w:name="_Toc54789570"/>
      <w:bookmarkStart w:id="53" w:name="_Toc54797592"/>
      <w:bookmarkStart w:id="54" w:name="_Toc81408520"/>
      <w:bookmarkEnd w:id="50"/>
      <w:r>
        <w:rPr>
          <w:rFonts w:ascii="Times New Roman" w:hAnsi="Times New Roman" w:cs="Times New Roman"/>
          <w:sz w:val="24"/>
          <w:szCs w:val="24"/>
        </w:rPr>
        <w:t>Accessing aND Changing Information</w:t>
      </w:r>
      <w:bookmarkEnd w:id="49"/>
      <w:r>
        <w:rPr>
          <w:rFonts w:ascii="Times New Roman" w:hAnsi="Times New Roman" w:cs="Times New Roman"/>
          <w:sz w:val="24"/>
          <w:szCs w:val="24"/>
        </w:rPr>
        <w:t>.</w:t>
      </w:r>
      <w:bookmarkEnd w:id="51"/>
      <w:bookmarkEnd w:id="52"/>
      <w:bookmarkEnd w:id="53"/>
      <w:bookmarkEnd w:id="54"/>
    </w:p>
    <w:p w14:paraId="636F22B1"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 xml:space="preserve">Cox Cleantech may allow you to delete, correct, or update some Cox Cleantech-Collected PII, and potentially certain other information about you by contacting us. </w:t>
      </w:r>
      <w:r>
        <w:rPr>
          <w:rFonts w:ascii="Times New Roman" w:hAnsi="Times New Roman" w:cs="Times New Roman"/>
          <w:sz w:val="24"/>
          <w:szCs w:val="24"/>
        </w:rPr>
        <w:t xml:space="preserve">Cox Cleantech will make good faith efforts to make requested changes in Cox Cleantech’s then-active databases as soon as practicable, but </w:t>
      </w:r>
      <w:r>
        <w:rPr>
          <w:rFonts w:ascii="Times New Roman" w:hAnsi="Times New Roman" w:cs="Times New Roman"/>
          <w:sz w:val="24"/>
          <w:szCs w:val="24"/>
        </w:rPr>
        <w:lastRenderedPageBreak/>
        <w:t xml:space="preserve">it is not always possible to completely change, remove or delete all of your information from Cox Cleantech’s databases and residual and/or cached data may remain archived thereafter. Further, we reserve the right to retain data (a) as required by applicable law; and (b) for so long as reasonably necessary to fulfill the purposes for which the data is retained except to the extent prohibited by applicable law. </w:t>
      </w:r>
    </w:p>
    <w:p w14:paraId="3992D50A" w14:textId="77777777" w:rsidR="00084667" w:rsidRDefault="00084667" w:rsidP="00084667">
      <w:pPr>
        <w:spacing w:after="0" w:line="240" w:lineRule="auto"/>
        <w:jc w:val="both"/>
        <w:rPr>
          <w:rFonts w:ascii="Times New Roman" w:hAnsi="Times New Roman" w:cs="Times New Roman"/>
          <w:sz w:val="24"/>
          <w:szCs w:val="24"/>
        </w:rPr>
      </w:pPr>
    </w:p>
    <w:p w14:paraId="5103BA52" w14:textId="77777777" w:rsidR="00084667" w:rsidRDefault="00084667" w:rsidP="00084667">
      <w:pPr>
        <w:pStyle w:val="Heading1"/>
        <w:spacing w:after="0" w:line="240" w:lineRule="auto"/>
        <w:jc w:val="both"/>
        <w:rPr>
          <w:rFonts w:ascii="Times New Roman" w:hAnsi="Times New Roman" w:cs="Times New Roman"/>
          <w:sz w:val="24"/>
          <w:szCs w:val="24"/>
        </w:rPr>
      </w:pPr>
      <w:bookmarkStart w:id="55" w:name="_choices:_TRACKING_AND"/>
      <w:bookmarkStart w:id="56" w:name="_Toc419125491"/>
      <w:bookmarkStart w:id="57" w:name="_Toc54789557"/>
      <w:bookmarkStart w:id="58" w:name="_Toc54789571"/>
      <w:bookmarkStart w:id="59" w:name="_Toc54797593"/>
      <w:bookmarkStart w:id="60" w:name="_Toc81408521"/>
      <w:bookmarkEnd w:id="55"/>
      <w:r>
        <w:rPr>
          <w:rFonts w:ascii="Times New Roman" w:hAnsi="Times New Roman" w:cs="Times New Roman"/>
          <w:sz w:val="24"/>
          <w:szCs w:val="24"/>
        </w:rPr>
        <w:t>choices: TRACKING AND Communications</w:t>
      </w:r>
      <w:bookmarkEnd w:id="56"/>
      <w:r>
        <w:rPr>
          <w:rFonts w:ascii="Times New Roman" w:hAnsi="Times New Roman" w:cs="Times New Roman"/>
          <w:sz w:val="24"/>
          <w:szCs w:val="24"/>
        </w:rPr>
        <w:t xml:space="preserve"> OPTIONS.</w:t>
      </w:r>
      <w:bookmarkStart w:id="61" w:name="_Tracking_Technologies_Generally."/>
      <w:bookmarkStart w:id="62" w:name="_Toc54789558"/>
      <w:bookmarkStart w:id="63" w:name="_Toc54789572"/>
      <w:bookmarkEnd w:id="57"/>
      <w:bookmarkEnd w:id="58"/>
      <w:bookmarkEnd w:id="59"/>
      <w:bookmarkEnd w:id="60"/>
      <w:bookmarkEnd w:id="61"/>
    </w:p>
    <w:bookmarkEnd w:id="62"/>
    <w:bookmarkEnd w:id="63"/>
    <w:p w14:paraId="170FC5E4" w14:textId="77777777" w:rsidR="00084667" w:rsidRDefault="00084667" w:rsidP="00084667">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tab/>
        <w:t>Tracking Technologies Generally.</w:t>
      </w:r>
      <w:r>
        <w:rPr>
          <w:rFonts w:ascii="Times New Roman" w:hAnsi="Times New Roman" w:cs="Times New Roman"/>
          <w:sz w:val="24"/>
          <w:szCs w:val="24"/>
        </w:rPr>
        <w:t xml:space="preserve"> Regular cookies may generally be disabled or removed by tools available as part of most commercial browsers, and in some instances blocked in the future by selecting certain settings. Browsers offer different functionalities and options, so you may need to set them separately. Also, tools from commercial browsers may not be effective with regard to HTML 5 cookies or other Tracking Technologies. Please be aware that if you disable or remove these technologies, some parts of the Site may not work and that when you revisit the Site your ability to limit browser-based Tracking Technologies is subject to your browser settings and limitations.</w:t>
      </w:r>
    </w:p>
    <w:p w14:paraId="53277718" w14:textId="77777777" w:rsidR="00084667" w:rsidRDefault="00084667" w:rsidP="00084667">
      <w:pPr>
        <w:spacing w:after="0" w:line="240" w:lineRule="auto"/>
        <w:jc w:val="both"/>
        <w:rPr>
          <w:rFonts w:ascii="Times New Roman" w:hAnsi="Times New Roman" w:cs="Times New Roman"/>
          <w:sz w:val="24"/>
          <w:szCs w:val="24"/>
        </w:rPr>
      </w:pPr>
    </w:p>
    <w:p w14:paraId="2C10C78F"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browser settings may allow you to automatically transmit a “Do Not Track” signal to online services you visit. Note, however, there is no consensus among industry participants as to what “Do Not Track” means in this context. Like many online services, Cox Cleantech currently does not alter Cox Cleantech’s practices when Cox Cleantech receives a “Do Not Track” signal from a visitor’s browser. To find out more about “Do Not Track,” you can visit </w:t>
      </w:r>
      <w:hyperlink r:id="rId12" w:history="1">
        <w:r>
          <w:rPr>
            <w:rStyle w:val="Hyperlink"/>
            <w:rFonts w:ascii="Times New Roman" w:hAnsi="Times New Roman" w:cs="Times New Roman"/>
            <w:sz w:val="24"/>
            <w:szCs w:val="24"/>
          </w:rPr>
          <w:t>http://www.allaboutdnt.com</w:t>
        </w:r>
      </w:hyperlink>
      <w:r>
        <w:rPr>
          <w:rFonts w:ascii="Times New Roman" w:hAnsi="Times New Roman" w:cs="Times New Roman"/>
          <w:sz w:val="24"/>
          <w:szCs w:val="24"/>
        </w:rPr>
        <w:t xml:space="preserve">, but Cox Cleantech is not responsible for the completeness or accuracy of this third-party information. </w:t>
      </w:r>
    </w:p>
    <w:p w14:paraId="1AC48BBF" w14:textId="77777777" w:rsidR="00084667" w:rsidRDefault="00084667" w:rsidP="00084667">
      <w:pPr>
        <w:spacing w:after="0" w:line="240" w:lineRule="auto"/>
        <w:jc w:val="both"/>
        <w:rPr>
          <w:rFonts w:ascii="Times New Roman" w:hAnsi="Times New Roman" w:cs="Times New Roman"/>
          <w:sz w:val="24"/>
          <w:szCs w:val="24"/>
        </w:rPr>
      </w:pPr>
    </w:p>
    <w:p w14:paraId="0131ED37"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third parties, however, may offer you choices regarding their Tracking Technologies. </w:t>
      </w:r>
      <w:r>
        <w:rPr>
          <w:rFonts w:ascii="Times New Roman" w:hAnsi="Times New Roman" w:cs="Times New Roman"/>
          <w:bCs/>
          <w:iCs/>
          <w:sz w:val="24"/>
          <w:szCs w:val="24"/>
        </w:rPr>
        <w:t xml:space="preserve">One way to potentially identify cookies on a website is to add the free </w:t>
      </w:r>
      <w:proofErr w:type="spellStart"/>
      <w:r>
        <w:rPr>
          <w:rFonts w:ascii="Times New Roman" w:hAnsi="Times New Roman" w:cs="Times New Roman"/>
          <w:bCs/>
          <w:iCs/>
          <w:sz w:val="24"/>
          <w:szCs w:val="24"/>
        </w:rPr>
        <w:t>Ghostery</w:t>
      </w:r>
      <w:proofErr w:type="spellEnd"/>
      <w:r>
        <w:rPr>
          <w:rFonts w:ascii="Times New Roman" w:hAnsi="Times New Roman" w:cs="Times New Roman"/>
          <w:bCs/>
          <w:iCs/>
          <w:sz w:val="24"/>
          <w:szCs w:val="24"/>
        </w:rPr>
        <w:t xml:space="preserve"> plug-in to your browser (</w:t>
      </w:r>
      <w:r>
        <w:rPr>
          <w:rFonts w:ascii="Times New Roman" w:hAnsi="Times New Roman" w:cs="Times New Roman"/>
          <w:b/>
          <w:bCs/>
          <w:iCs/>
          <w:color w:val="0000FF"/>
          <w:sz w:val="24"/>
          <w:szCs w:val="24"/>
          <w:u w:val="single"/>
        </w:rPr>
        <w:t>www.ghostery.com</w:t>
      </w:r>
      <w:r>
        <w:rPr>
          <w:rFonts w:ascii="Times New Roman" w:hAnsi="Times New Roman" w:cs="Times New Roman"/>
          <w:bCs/>
          <w:iCs/>
          <w:sz w:val="24"/>
          <w:szCs w:val="24"/>
        </w:rPr>
        <w:t xml:space="preserve">), which according to </w:t>
      </w:r>
      <w:proofErr w:type="spellStart"/>
      <w:r>
        <w:rPr>
          <w:rFonts w:ascii="Times New Roman" w:hAnsi="Times New Roman" w:cs="Times New Roman"/>
          <w:bCs/>
          <w:iCs/>
          <w:sz w:val="24"/>
          <w:szCs w:val="24"/>
        </w:rPr>
        <w:t>Ghostery</w:t>
      </w:r>
      <w:proofErr w:type="spellEnd"/>
      <w:r>
        <w:rPr>
          <w:rFonts w:ascii="Times New Roman" w:hAnsi="Times New Roman" w:cs="Times New Roman"/>
          <w:bCs/>
          <w:iCs/>
          <w:sz w:val="24"/>
          <w:szCs w:val="24"/>
        </w:rPr>
        <w:t xml:space="preserve"> will display for you traditional, browser-based cookies associated with the websites (but not mobile apps) you visit and privacy and opt-out policies and options of the parties operating those cookies. Cox Cleantech is not responsible for the completeness or accuracy of this tool or third-party choice notices or mechanisms. </w:t>
      </w:r>
      <w:r>
        <w:rPr>
          <w:rFonts w:ascii="Times New Roman" w:hAnsi="Times New Roman" w:cs="Times New Roman"/>
          <w:sz w:val="24"/>
          <w:szCs w:val="24"/>
        </w:rPr>
        <w:t xml:space="preserve">For specific information on some of the choice options offered by third-party analytics and advertising providers, see the next section. We may offer tools in connection with the Site that allow you to exercise certain preferences regarding cookies and other Tracking Technologies associated with the Site. </w:t>
      </w:r>
    </w:p>
    <w:p w14:paraId="73660DC0" w14:textId="77777777" w:rsidR="00084667" w:rsidRDefault="00084667" w:rsidP="00084667">
      <w:pPr>
        <w:spacing w:after="0" w:line="240" w:lineRule="auto"/>
        <w:jc w:val="both"/>
        <w:rPr>
          <w:rFonts w:ascii="Times New Roman" w:hAnsi="Times New Roman" w:cs="Times New Roman"/>
          <w:sz w:val="24"/>
          <w:szCs w:val="24"/>
        </w:rPr>
      </w:pPr>
    </w:p>
    <w:p w14:paraId="2D2A767D" w14:textId="77777777" w:rsidR="00084667" w:rsidRDefault="00084667" w:rsidP="00084667">
      <w:pPr>
        <w:pStyle w:val="Heading2"/>
        <w:numPr>
          <w:ilvl w:val="0"/>
          <w:numId w:val="0"/>
        </w:numPr>
        <w:spacing w:after="0" w:line="240" w:lineRule="auto"/>
        <w:ind w:firstLine="720"/>
        <w:jc w:val="both"/>
        <w:rPr>
          <w:rFonts w:ascii="Times New Roman" w:eastAsia="Calibri" w:hAnsi="Times New Roman" w:cs="Times New Roman"/>
          <w:b w:val="0"/>
          <w:sz w:val="24"/>
          <w:szCs w:val="24"/>
        </w:rPr>
      </w:pPr>
      <w:bookmarkStart w:id="64" w:name="_Analytics_and_Advertising"/>
      <w:bookmarkEnd w:id="64"/>
      <w:r>
        <w:rPr>
          <w:rFonts w:ascii="Times New Roman" w:hAnsi="Times New Roman" w:cs="Times New Roman"/>
          <w:sz w:val="24"/>
          <w:szCs w:val="24"/>
        </w:rPr>
        <w:t xml:space="preserve">B. </w:t>
      </w:r>
      <w:r>
        <w:rPr>
          <w:rFonts w:ascii="Times New Roman" w:hAnsi="Times New Roman" w:cs="Times New Roman"/>
          <w:sz w:val="24"/>
          <w:szCs w:val="24"/>
        </w:rPr>
        <w:tab/>
        <w:t xml:space="preserve">Analytics and Advertising Tracking Technologies. </w:t>
      </w:r>
      <w:r>
        <w:rPr>
          <w:rFonts w:ascii="Times New Roman" w:eastAsia="Calibri" w:hAnsi="Times New Roman" w:cs="Times New Roman"/>
          <w:b w:val="0"/>
          <w:sz w:val="24"/>
          <w:szCs w:val="24"/>
        </w:rPr>
        <w:t xml:space="preserve">You may exercise choices regarding the use of cookies from Google Analytics by going to </w:t>
      </w:r>
      <w:r>
        <w:rPr>
          <w:rStyle w:val="Hyperlink"/>
          <w:rFonts w:ascii="Times New Roman" w:hAnsi="Times New Roman" w:cs="Times New Roman"/>
          <w:sz w:val="24"/>
          <w:szCs w:val="24"/>
        </w:rPr>
        <w:t>https://tools.google.com/dlpage/gaoptout</w:t>
      </w:r>
      <w:r>
        <w:rPr>
          <w:rFonts w:ascii="Times New Roman" w:eastAsia="Calibri" w:hAnsi="Times New Roman" w:cs="Times New Roman"/>
          <w:b w:val="0"/>
          <w:sz w:val="24"/>
          <w:szCs w:val="24"/>
        </w:rPr>
        <w:t xml:space="preserve"> or downloading the Google Analytics Opt-out Browser Add-on. </w:t>
      </w:r>
      <w:r>
        <w:rPr>
          <w:rFonts w:ascii="Times New Roman" w:hAnsi="Times New Roman" w:cs="Times New Roman"/>
          <w:b w:val="0"/>
          <w:bCs w:val="0"/>
          <w:sz w:val="24"/>
          <w:szCs w:val="24"/>
        </w:rPr>
        <w:t>You may opt out of Facebook Custom Audience by logging into your Facebook account and changing your privacy or advertising settings as per Facebook’s opt-out instructions.</w:t>
      </w:r>
    </w:p>
    <w:p w14:paraId="51106277" w14:textId="77777777" w:rsidR="00084667" w:rsidRDefault="00084667" w:rsidP="00084667">
      <w:pPr>
        <w:autoSpaceDE w:val="0"/>
        <w:autoSpaceDN w:val="0"/>
        <w:spacing w:after="0" w:line="240" w:lineRule="auto"/>
        <w:jc w:val="both"/>
        <w:rPr>
          <w:rFonts w:ascii="Times New Roman" w:hAnsi="Times New Roman" w:cs="Times New Roman"/>
          <w:sz w:val="24"/>
          <w:szCs w:val="24"/>
        </w:rPr>
      </w:pPr>
    </w:p>
    <w:p w14:paraId="7C9E4CE3" w14:textId="77777777" w:rsidR="00084667" w:rsidRDefault="00084667" w:rsidP="00084667">
      <w:pPr>
        <w:spacing w:after="0" w:line="240" w:lineRule="auto"/>
        <w:ind w:firstLine="720"/>
        <w:jc w:val="both"/>
        <w:rPr>
          <w:rFonts w:ascii="Times New Roman" w:hAnsi="Times New Roman" w:cs="Times New Roman"/>
          <w:sz w:val="24"/>
          <w:szCs w:val="24"/>
        </w:rPr>
      </w:pPr>
      <w:bookmarkStart w:id="65" w:name="_Communications._You_can"/>
      <w:bookmarkEnd w:id="65"/>
      <w:r>
        <w:rPr>
          <w:rFonts w:ascii="Times New Roman" w:hAnsi="Times New Roman" w:cs="Times New Roman"/>
          <w:b/>
          <w:bCs/>
          <w:sz w:val="24"/>
          <w:szCs w:val="24"/>
        </w:rPr>
        <w:t xml:space="preserve">C. </w:t>
      </w:r>
      <w:r>
        <w:rPr>
          <w:rFonts w:ascii="Times New Roman" w:hAnsi="Times New Roman" w:cs="Times New Roman"/>
          <w:b/>
          <w:bCs/>
          <w:sz w:val="24"/>
          <w:szCs w:val="24"/>
        </w:rPr>
        <w:tab/>
        <w:t>Communications.</w:t>
      </w:r>
      <w:r>
        <w:rPr>
          <w:rFonts w:ascii="Times New Roman" w:hAnsi="Times New Roman" w:cs="Times New Roman"/>
          <w:sz w:val="24"/>
          <w:szCs w:val="24"/>
        </w:rPr>
        <w:t xml:space="preserve"> You can opt out of receiving certain promotional communications (emails) from Cox Cleantech at any time by, for promotional e-mails, following the instructions provided in emails to click on the unsubscribe link. If you opt-out of only certain communications, other communications may continue. Even if you opt out of receiving promotional communications, Cox Cleantech may, subject to applicable law, continue to send you non-promotional communications, such as those about transactions, servicing, Cox Cleantech’s ongoing business relations, or communications related to administrative notices or any communications relevant to your use of the Site, including communications in the event of a data security event. </w:t>
      </w:r>
    </w:p>
    <w:p w14:paraId="5FF8A29D" w14:textId="77777777" w:rsidR="00084667" w:rsidRDefault="00084667" w:rsidP="00084667">
      <w:pPr>
        <w:spacing w:after="0" w:line="240" w:lineRule="auto"/>
        <w:rPr>
          <w:rFonts w:ascii="Times New Roman" w:hAnsi="Times New Roman" w:cs="Times New Roman"/>
          <w:sz w:val="24"/>
          <w:szCs w:val="24"/>
        </w:rPr>
      </w:pPr>
    </w:p>
    <w:p w14:paraId="60834E81" w14:textId="77777777" w:rsidR="00084667" w:rsidRDefault="00084667" w:rsidP="0008466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lastRenderedPageBreak/>
        <w:t xml:space="preserve">D. </w:t>
      </w:r>
      <w:r>
        <w:rPr>
          <w:rFonts w:ascii="Times New Roman" w:hAnsi="Times New Roman" w:cs="Times New Roman"/>
          <w:b/>
          <w:sz w:val="24"/>
          <w:szCs w:val="24"/>
        </w:rPr>
        <w:tab/>
        <w:t xml:space="preserve">Cross-Device Data. </w:t>
      </w:r>
      <w:r>
        <w:rPr>
          <w:rFonts w:ascii="Times New Roman" w:hAnsi="Times New Roman" w:cs="Times New Roman"/>
          <w:sz w:val="24"/>
          <w:szCs w:val="24"/>
        </w:rPr>
        <w:t xml:space="preserve">To learn more about how you can exercise certain choices regarding Cross-device data for Online Interest-based Advertising, see the prior section regarding the DAA’s Online Interest-based Advertising choices. </w:t>
      </w:r>
    </w:p>
    <w:p w14:paraId="2867932A" w14:textId="77777777" w:rsidR="00084667" w:rsidRDefault="00084667" w:rsidP="00084667">
      <w:pPr>
        <w:spacing w:after="0" w:line="240" w:lineRule="auto"/>
        <w:rPr>
          <w:rFonts w:ascii="Times New Roman" w:hAnsi="Times New Roman" w:cs="Times New Roman"/>
          <w:sz w:val="24"/>
          <w:szCs w:val="24"/>
        </w:rPr>
      </w:pPr>
    </w:p>
    <w:p w14:paraId="2885861B" w14:textId="77777777" w:rsidR="00084667" w:rsidRDefault="00084667" w:rsidP="00084667">
      <w:pPr>
        <w:pStyle w:val="Heading2"/>
        <w:numPr>
          <w:ilvl w:val="0"/>
          <w:numId w:val="0"/>
        </w:numPr>
        <w:spacing w:after="0" w:line="240" w:lineRule="auto"/>
        <w:ind w:firstLine="720"/>
        <w:jc w:val="both"/>
        <w:rPr>
          <w:rFonts w:ascii="Times New Roman" w:hAnsi="Times New Roman" w:cs="Times New Roman"/>
          <w:b w:val="0"/>
          <w:bCs w:val="0"/>
          <w:color w:val="auto"/>
          <w:sz w:val="24"/>
          <w:szCs w:val="24"/>
        </w:rPr>
      </w:pPr>
      <w:bookmarkStart w:id="66" w:name="_Nevada_Residents._"/>
      <w:bookmarkEnd w:id="66"/>
      <w:r>
        <w:rPr>
          <w:rFonts w:ascii="Times New Roman" w:hAnsi="Times New Roman" w:cs="Times New Roman"/>
          <w:sz w:val="24"/>
          <w:szCs w:val="24"/>
        </w:rPr>
        <w:t xml:space="preserve">E. </w:t>
      </w:r>
      <w:r>
        <w:rPr>
          <w:rFonts w:ascii="Times New Roman" w:hAnsi="Times New Roman" w:cs="Times New Roman"/>
          <w:sz w:val="24"/>
          <w:szCs w:val="24"/>
        </w:rPr>
        <w:tab/>
        <w:t xml:space="preserve">California Residents. </w:t>
      </w:r>
      <w:r>
        <w:rPr>
          <w:rFonts w:ascii="Times New Roman" w:hAnsi="Times New Roman" w:cs="Times New Roman"/>
          <w:b w:val="0"/>
          <w:bCs w:val="0"/>
          <w:sz w:val="24"/>
          <w:szCs w:val="24"/>
        </w:rPr>
        <w:t xml:space="preserve">At this time, Cox Cleantech does not have “established busines relationships” with “customers” as those terms are defined in California’s “Shine the Light” law. California residents may contact us for further </w:t>
      </w:r>
      <w:r>
        <w:rPr>
          <w:rFonts w:ascii="Times New Roman" w:hAnsi="Times New Roman" w:cs="Times New Roman"/>
          <w:b w:val="0"/>
          <w:bCs w:val="0"/>
          <w:color w:val="auto"/>
          <w:sz w:val="24"/>
          <w:szCs w:val="24"/>
        </w:rPr>
        <w:t xml:space="preserve">information regarding our privacy practices or their rights under the California Consumer Privacy Act by emailing </w:t>
      </w:r>
      <w:r>
        <w:rPr>
          <w:rFonts w:ascii="Times New Roman" w:hAnsi="Times New Roman" w:cs="Times New Roman"/>
          <w:sz w:val="24"/>
          <w:szCs w:val="24"/>
        </w:rPr>
        <w:t>CoxCleantechprivacy@coxinc.com</w:t>
      </w:r>
      <w:r>
        <w:rPr>
          <w:rFonts w:ascii="Times New Roman" w:hAnsi="Times New Roman" w:cs="Times New Roman"/>
          <w:b w:val="0"/>
          <w:bCs w:val="0"/>
          <w:color w:val="auto"/>
          <w:sz w:val="24"/>
          <w:szCs w:val="24"/>
        </w:rPr>
        <w:t xml:space="preserve">. </w:t>
      </w:r>
    </w:p>
    <w:p w14:paraId="2576771A" w14:textId="77777777" w:rsidR="00084667" w:rsidRDefault="00084667" w:rsidP="00084667">
      <w:pPr>
        <w:spacing w:after="0" w:line="240" w:lineRule="auto"/>
        <w:rPr>
          <w:rFonts w:ascii="Times New Roman" w:hAnsi="Times New Roman" w:cs="Times New Roman"/>
          <w:sz w:val="24"/>
          <w:szCs w:val="24"/>
        </w:rPr>
      </w:pPr>
    </w:p>
    <w:p w14:paraId="4CC3EA40" w14:textId="77777777" w:rsidR="00084667" w:rsidRDefault="00084667" w:rsidP="00084667">
      <w:pPr>
        <w:pStyle w:val="Heading2"/>
        <w:numPr>
          <w:ilvl w:val="0"/>
          <w:numId w:val="0"/>
        </w:numPr>
        <w:spacing w:after="0" w:line="240" w:lineRule="auto"/>
        <w:ind w:firstLine="720"/>
        <w:jc w:val="both"/>
        <w:rPr>
          <w:rFonts w:ascii="Times New Roman" w:hAnsi="Times New Roman" w:cs="Times New Roman"/>
          <w:b w:val="0"/>
          <w:bCs w:val="0"/>
          <w:sz w:val="24"/>
          <w:szCs w:val="24"/>
        </w:rPr>
      </w:pPr>
      <w:r>
        <w:rPr>
          <w:rFonts w:ascii="Times New Roman" w:hAnsi="Times New Roman" w:cs="Times New Roman"/>
          <w:color w:val="auto"/>
          <w:sz w:val="24"/>
          <w:szCs w:val="24"/>
        </w:rPr>
        <w:t xml:space="preserve">F. </w:t>
      </w:r>
      <w:r>
        <w:rPr>
          <w:rFonts w:ascii="Times New Roman" w:hAnsi="Times New Roman" w:cs="Times New Roman"/>
          <w:color w:val="auto"/>
          <w:sz w:val="24"/>
          <w:szCs w:val="24"/>
        </w:rPr>
        <w:tab/>
        <w:t xml:space="preserve">Nevada Residents. </w:t>
      </w:r>
      <w:r>
        <w:rPr>
          <w:rFonts w:ascii="Times New Roman" w:hAnsi="Times New Roman" w:cs="Times New Roman"/>
          <w:b w:val="0"/>
          <w:bCs w:val="0"/>
          <w:color w:val="auto"/>
          <w:sz w:val="24"/>
          <w:szCs w:val="24"/>
        </w:rPr>
        <w:t xml:space="preserve">Although we do not “sell” “covered information” of Nevada “consumers” as those terms are defined by Chapter 603A of the Nevada Revised Statutes, you may contact us at </w:t>
      </w:r>
      <w:r>
        <w:rPr>
          <w:rFonts w:ascii="Times New Roman" w:hAnsi="Times New Roman" w:cs="Times New Roman"/>
          <w:sz w:val="24"/>
          <w:szCs w:val="24"/>
        </w:rPr>
        <w:t>CoxCleantechprivacy@coxinc.com</w:t>
      </w:r>
      <w:r>
        <w:rPr>
          <w:rFonts w:ascii="Times New Roman" w:hAnsi="Times New Roman" w:cs="Times New Roman"/>
          <w:color w:val="auto"/>
          <w:sz w:val="24"/>
          <w:szCs w:val="24"/>
        </w:rPr>
        <w:t xml:space="preserve"> </w:t>
      </w:r>
      <w:r>
        <w:rPr>
          <w:rFonts w:ascii="Times New Roman" w:hAnsi="Times New Roman" w:cs="Times New Roman"/>
          <w:b w:val="0"/>
          <w:bCs w:val="0"/>
          <w:color w:val="auto"/>
          <w:sz w:val="24"/>
          <w:szCs w:val="24"/>
        </w:rPr>
        <w:t xml:space="preserve">and register for us to provide you notice in the event we change our practices in the future. If we do, you </w:t>
      </w:r>
      <w:r>
        <w:rPr>
          <w:rFonts w:ascii="Times New Roman" w:hAnsi="Times New Roman" w:cs="Times New Roman"/>
          <w:b w:val="0"/>
          <w:bCs w:val="0"/>
          <w:sz w:val="24"/>
          <w:szCs w:val="24"/>
        </w:rPr>
        <w:t xml:space="preserve">will have an opportunity to be verified and exercise your opt-out rights. Changing your email elsewhere (e.g., informational requests, account information, etc.) will not update your Nevada contact information. </w:t>
      </w:r>
    </w:p>
    <w:p w14:paraId="12FE6FDF" w14:textId="77777777" w:rsidR="00084667" w:rsidRDefault="00084667" w:rsidP="00084667">
      <w:pPr>
        <w:spacing w:after="0" w:line="240" w:lineRule="auto"/>
      </w:pPr>
    </w:p>
    <w:p w14:paraId="46167097" w14:textId="77777777" w:rsidR="00084667" w:rsidRDefault="00084667" w:rsidP="00084667">
      <w:pPr>
        <w:pStyle w:val="Heading1"/>
        <w:numPr>
          <w:ilvl w:val="0"/>
          <w:numId w:val="0"/>
        </w:numPr>
        <w:spacing w:after="0" w:line="240" w:lineRule="auto"/>
        <w:jc w:val="both"/>
        <w:rPr>
          <w:rFonts w:ascii="Times New Roman" w:hAnsi="Times New Roman" w:cs="Times New Roman"/>
          <w:sz w:val="24"/>
          <w:szCs w:val="24"/>
        </w:rPr>
      </w:pPr>
      <w:bookmarkStart w:id="67" w:name="_Toc419125493"/>
      <w:bookmarkStart w:id="68" w:name="_Toc54789559"/>
      <w:bookmarkStart w:id="69" w:name="_Toc54789573"/>
      <w:bookmarkStart w:id="70" w:name="_Toc54797594"/>
      <w:bookmarkStart w:id="71" w:name="_Toc81408522"/>
      <w:r>
        <w:rPr>
          <w:rFonts w:ascii="Times New Roman" w:hAnsi="Times New Roman" w:cs="Times New Roman"/>
          <w:sz w:val="24"/>
          <w:szCs w:val="24"/>
        </w:rPr>
        <w:t>10.</w:t>
      </w:r>
      <w:r>
        <w:rPr>
          <w:rFonts w:ascii="Times New Roman" w:hAnsi="Times New Roman" w:cs="Times New Roman"/>
          <w:sz w:val="24"/>
          <w:szCs w:val="24"/>
        </w:rPr>
        <w:tab/>
        <w:t>Changes to This ONLINE Privacy Policy</w:t>
      </w:r>
      <w:bookmarkEnd w:id="67"/>
      <w:r>
        <w:rPr>
          <w:rFonts w:ascii="Times New Roman" w:hAnsi="Times New Roman" w:cs="Times New Roman"/>
          <w:sz w:val="24"/>
          <w:szCs w:val="24"/>
        </w:rPr>
        <w:t>.</w:t>
      </w:r>
      <w:bookmarkEnd w:id="68"/>
      <w:bookmarkEnd w:id="69"/>
      <w:bookmarkEnd w:id="70"/>
      <w:bookmarkEnd w:id="71"/>
    </w:p>
    <w:p w14:paraId="65EA1BA2" w14:textId="77777777" w:rsidR="00084667" w:rsidRDefault="00084667" w:rsidP="00084667">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We </w:t>
      </w:r>
      <w:r>
        <w:rPr>
          <w:rFonts w:ascii="Times New Roman" w:hAnsi="Times New Roman" w:cs="Times New Roman"/>
          <w:color w:val="000000"/>
          <w:sz w:val="24"/>
          <w:szCs w:val="24"/>
        </w:rPr>
        <w:t xml:space="preserve">reserve the right to change this Privacy Policy prospectively effective upon the posting of the revised Privacy Policy and your use of the Site indicates your consent to the privacy policy posted at the time of use. You are responsible for periodically visiting the Site and reviewing this Privacy Policy to check for any changes. However, </w:t>
      </w:r>
      <w:r>
        <w:rPr>
          <w:rFonts w:ascii="Times New Roman" w:hAnsi="Times New Roman" w:cs="Times New Roman"/>
          <w:sz w:val="24"/>
          <w:szCs w:val="24"/>
        </w:rPr>
        <w:t xml:space="preserve">we </w:t>
      </w:r>
      <w:r>
        <w:rPr>
          <w:rFonts w:ascii="Times New Roman" w:hAnsi="Times New Roman" w:cs="Times New Roman"/>
          <w:color w:val="000000"/>
          <w:sz w:val="24"/>
          <w:szCs w:val="24"/>
        </w:rPr>
        <w:t>will not treat your previously collected Cox Cleantech-Collected PII, to the extent it is not collected under the new privacy policy, in a manner materially different than represented at the time it was collected without your consent. To the extent any provision of this Privacy Policy is found by a competent tribunal to be invalid or unenforceable, such provision shall be severed to the extent necessary for the remainder to be valid and enforceable.</w:t>
      </w:r>
    </w:p>
    <w:p w14:paraId="6132FA54" w14:textId="77777777" w:rsidR="00084667" w:rsidRDefault="00084667" w:rsidP="00084667">
      <w:pPr>
        <w:spacing w:after="0" w:line="240" w:lineRule="auto"/>
        <w:jc w:val="both"/>
        <w:rPr>
          <w:rFonts w:ascii="Times New Roman" w:hAnsi="Times New Roman" w:cs="Times New Roman"/>
          <w:color w:val="000000"/>
          <w:sz w:val="24"/>
          <w:szCs w:val="24"/>
        </w:rPr>
      </w:pPr>
    </w:p>
    <w:p w14:paraId="7BBA589B" w14:textId="77777777" w:rsidR="00084667" w:rsidRDefault="00084667" w:rsidP="00084667">
      <w:pPr>
        <w:pStyle w:val="Heading1"/>
        <w:numPr>
          <w:ilvl w:val="0"/>
          <w:numId w:val="0"/>
        </w:numPr>
        <w:spacing w:after="0" w:line="240" w:lineRule="auto"/>
        <w:jc w:val="both"/>
        <w:rPr>
          <w:rFonts w:ascii="Times New Roman" w:hAnsi="Times New Roman" w:cs="Times New Roman"/>
          <w:sz w:val="24"/>
          <w:szCs w:val="24"/>
        </w:rPr>
      </w:pPr>
      <w:bookmarkStart w:id="72" w:name="_Toc419125494"/>
      <w:bookmarkStart w:id="73" w:name="_Toc54789560"/>
      <w:bookmarkStart w:id="74" w:name="_Toc54789574"/>
      <w:bookmarkStart w:id="75" w:name="_Toc54797595"/>
      <w:bookmarkStart w:id="76" w:name="_Toc81408523"/>
      <w:r>
        <w:rPr>
          <w:rFonts w:ascii="Times New Roman" w:hAnsi="Times New Roman" w:cs="Times New Roman"/>
          <w:sz w:val="24"/>
          <w:szCs w:val="24"/>
        </w:rPr>
        <w:t>11.</w:t>
      </w:r>
      <w:r>
        <w:rPr>
          <w:rFonts w:ascii="Times New Roman" w:hAnsi="Times New Roman" w:cs="Times New Roman"/>
          <w:sz w:val="24"/>
          <w:szCs w:val="24"/>
        </w:rPr>
        <w:tab/>
        <w:t xml:space="preserve">Contact </w:t>
      </w:r>
      <w:bookmarkEnd w:id="72"/>
      <w:r>
        <w:rPr>
          <w:rFonts w:ascii="Times New Roman" w:hAnsi="Times New Roman" w:cs="Times New Roman"/>
          <w:sz w:val="24"/>
          <w:szCs w:val="24"/>
        </w:rPr>
        <w:t>Cox Cleantech.</w:t>
      </w:r>
      <w:bookmarkStart w:id="77" w:name="contactus"/>
      <w:bookmarkEnd w:id="73"/>
      <w:bookmarkEnd w:id="74"/>
      <w:bookmarkEnd w:id="75"/>
      <w:bookmarkEnd w:id="76"/>
    </w:p>
    <w:bookmarkEnd w:id="77"/>
    <w:p w14:paraId="36E62852" w14:textId="77777777" w:rsidR="00084667" w:rsidRDefault="00084667" w:rsidP="00084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have any questions about this Privacy Policy, </w:t>
      </w:r>
      <w:bookmarkStart w:id="78" w:name="_Hlk83825298"/>
      <w:r>
        <w:rPr>
          <w:rFonts w:ascii="Times New Roman" w:hAnsi="Times New Roman" w:cs="Times New Roman"/>
          <w:sz w:val="24"/>
          <w:szCs w:val="24"/>
        </w:rPr>
        <w:t xml:space="preserve">please contact Cox Cleantech at </w:t>
      </w:r>
      <w:bookmarkStart w:id="79" w:name="_Hlk83583672"/>
      <w:r>
        <w:rPr>
          <w:rFonts w:ascii="Times New Roman" w:hAnsi="Times New Roman" w:cs="Times New Roman"/>
          <w:sz w:val="24"/>
          <w:szCs w:val="24"/>
        </w:rPr>
        <w:t>CoxCleantechprivacy@coxinc.com</w:t>
      </w:r>
      <w:r>
        <w:rPr>
          <w:rFonts w:ascii="Times New Roman" w:hAnsi="Times New Roman" w:cs="Times New Roman"/>
        </w:rPr>
        <w:t xml:space="preserve"> </w:t>
      </w:r>
      <w:bookmarkEnd w:id="78"/>
      <w:bookmarkEnd w:id="79"/>
      <w:r>
        <w:rPr>
          <w:rFonts w:ascii="Times New Roman" w:hAnsi="Times New Roman" w:cs="Times New Roman"/>
          <w:bCs/>
          <w:sz w:val="24"/>
          <w:szCs w:val="24"/>
        </w:rPr>
        <w:t>or</w:t>
      </w:r>
      <w:r>
        <w:rPr>
          <w:rFonts w:ascii="Times New Roman" w:hAnsi="Times New Roman" w:cs="Times New Roman"/>
          <w:sz w:val="24"/>
          <w:szCs w:val="24"/>
        </w:rPr>
        <w:t xml:space="preserve"> at: </w:t>
      </w:r>
    </w:p>
    <w:p w14:paraId="36A5AEED" w14:textId="77777777" w:rsidR="00084667" w:rsidRDefault="00084667" w:rsidP="00084667">
      <w:pPr>
        <w:spacing w:after="0" w:line="240" w:lineRule="auto"/>
        <w:jc w:val="both"/>
        <w:rPr>
          <w:rFonts w:ascii="Times New Roman" w:hAnsi="Times New Roman" w:cs="Times New Roman"/>
          <w:sz w:val="24"/>
          <w:szCs w:val="24"/>
        </w:rPr>
      </w:pPr>
    </w:p>
    <w:p w14:paraId="0D348B79" w14:textId="77777777" w:rsidR="00084667" w:rsidRDefault="00084667" w:rsidP="00084667">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Cox Cleantech</w:t>
      </w:r>
    </w:p>
    <w:p w14:paraId="33D75E79" w14:textId="77777777" w:rsidR="00084667" w:rsidRDefault="00084667" w:rsidP="00084667">
      <w:pPr>
        <w:spacing w:after="0" w:line="240" w:lineRule="auto"/>
        <w:jc w:val="center"/>
        <w:rPr>
          <w:rFonts w:ascii="Times New Roman" w:hAnsi="Times New Roman" w:cs="Times New Roman"/>
          <w:sz w:val="24"/>
          <w:szCs w:val="24"/>
          <w:u w:val="single"/>
        </w:rPr>
      </w:pPr>
      <w:r>
        <w:rPr>
          <w:rFonts w:ascii="Times New Roman" w:hAnsi="Times New Roman" w:cs="Times New Roman"/>
          <w:b/>
          <w:bCs/>
          <w:sz w:val="24"/>
          <w:szCs w:val="24"/>
        </w:rPr>
        <w:t>Attention: Legal</w:t>
      </w:r>
      <w:r>
        <w:rPr>
          <w:rFonts w:ascii="Times New Roman" w:hAnsi="Times New Roman" w:cs="Times New Roman"/>
          <w:sz w:val="24"/>
          <w:szCs w:val="24"/>
        </w:rPr>
        <w:t xml:space="preserve"> </w:t>
      </w:r>
      <w:r>
        <w:rPr>
          <w:rFonts w:ascii="Times New Roman" w:hAnsi="Times New Roman" w:cs="Times New Roman"/>
          <w:color w:val="252525"/>
          <w:sz w:val="24"/>
          <w:szCs w:val="24"/>
        </w:rPr>
        <w:br/>
      </w:r>
      <w:r>
        <w:rPr>
          <w:rFonts w:ascii="Times New Roman" w:hAnsi="Times New Roman" w:cs="Times New Roman"/>
          <w:color w:val="252525"/>
          <w:sz w:val="24"/>
          <w:szCs w:val="24"/>
          <w:shd w:val="clear" w:color="auto" w:fill="FFFFFF"/>
        </w:rPr>
        <w:t>6205-A Peachtree Dunwoody Road</w:t>
      </w:r>
      <w:r>
        <w:rPr>
          <w:rFonts w:ascii="Times New Roman" w:hAnsi="Times New Roman" w:cs="Times New Roman"/>
          <w:color w:val="252525"/>
          <w:sz w:val="24"/>
          <w:szCs w:val="24"/>
        </w:rPr>
        <w:br/>
      </w:r>
      <w:r>
        <w:rPr>
          <w:rFonts w:ascii="Times New Roman" w:hAnsi="Times New Roman" w:cs="Times New Roman"/>
          <w:color w:val="252525"/>
          <w:sz w:val="24"/>
          <w:szCs w:val="24"/>
          <w:shd w:val="clear" w:color="auto" w:fill="FFFFFF"/>
        </w:rPr>
        <w:t>Atlanta, GA 30328</w:t>
      </w:r>
    </w:p>
    <w:p w14:paraId="685026AA" w14:textId="77777777" w:rsidR="00084667" w:rsidRDefault="00084667" w:rsidP="00084667">
      <w:pPr>
        <w:spacing w:after="0" w:line="240" w:lineRule="auto"/>
        <w:jc w:val="both"/>
        <w:rPr>
          <w:rFonts w:ascii="Times New Roman" w:hAnsi="Times New Roman" w:cs="Times New Roman"/>
          <w:sz w:val="24"/>
          <w:szCs w:val="24"/>
        </w:rPr>
      </w:pPr>
    </w:p>
    <w:p w14:paraId="65E8385F" w14:textId="77777777" w:rsidR="00084667" w:rsidRDefault="00084667" w:rsidP="00084667">
      <w:pPr>
        <w:spacing w:after="0" w:line="240" w:lineRule="auto"/>
        <w:jc w:val="center"/>
        <w:rPr>
          <w:rFonts w:ascii="Times New Roman" w:hAnsi="Times New Roman" w:cs="Times New Roman"/>
          <w:i/>
          <w:sz w:val="24"/>
          <w:szCs w:val="24"/>
        </w:rPr>
      </w:pPr>
      <w:r>
        <w:rPr>
          <w:rFonts w:ascii="Times New Roman" w:hAnsi="Times New Roman" w:cs="Times New Roman"/>
          <w:iCs/>
          <w:sz w:val="24"/>
          <w:szCs w:val="24"/>
        </w:rPr>
        <w:t xml:space="preserve">© 2021 </w:t>
      </w:r>
      <w:bookmarkStart w:id="80" w:name="_Hlk83583501"/>
      <w:r>
        <w:rPr>
          <w:rFonts w:ascii="Times New Roman" w:hAnsi="Times New Roman" w:cs="Times New Roman"/>
          <w:iCs/>
          <w:sz w:val="24"/>
          <w:szCs w:val="24"/>
        </w:rPr>
        <w:t>Cox Cleantech, a division of Cox Enterprises, Inc.</w:t>
      </w:r>
      <w:r>
        <w:rPr>
          <w:rFonts w:ascii="Times New Roman" w:hAnsi="Times New Roman" w:cs="Times New Roman"/>
          <w:i/>
          <w:sz w:val="24"/>
          <w:szCs w:val="24"/>
        </w:rPr>
        <w:t xml:space="preserve"> </w:t>
      </w:r>
      <w:bookmarkEnd w:id="80"/>
      <w:r>
        <w:rPr>
          <w:rFonts w:ascii="Times New Roman" w:hAnsi="Times New Roman" w:cs="Times New Roman"/>
          <w:i/>
          <w:sz w:val="24"/>
          <w:szCs w:val="24"/>
        </w:rPr>
        <w:t>All Rights Reserved.</w:t>
      </w:r>
    </w:p>
    <w:p w14:paraId="1DCF4682" w14:textId="77777777" w:rsidR="000C482D" w:rsidRDefault="000C482D"/>
    <w:sectPr w:rsidR="000C482D">
      <w:headerReference w:type="default" r:id="rId13"/>
      <w:footerReference w:type="first" r:id="rId14"/>
      <w:pgSz w:w="12240" w:h="15840"/>
      <w:pgMar w:top="1152" w:right="1152" w:bottom="1152" w:left="1152"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55F6" w14:textId="77777777" w:rsidR="00000000" w:rsidRDefault="00200069">
      <w:pPr>
        <w:spacing w:after="0" w:line="240" w:lineRule="auto"/>
      </w:pPr>
      <w:r>
        <w:separator/>
      </w:r>
    </w:p>
  </w:endnote>
  <w:endnote w:type="continuationSeparator" w:id="0">
    <w:p w14:paraId="5C31C31F" w14:textId="77777777" w:rsidR="00000000" w:rsidRDefault="0020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Bold">
    <w:altName w:val="Times New Roman"/>
    <w:panose1 w:val="020B0604020202020204"/>
    <w:charset w:val="00"/>
    <w:family w:val="roman"/>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19BC" w14:textId="77777777" w:rsidR="002A429D" w:rsidRDefault="002000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0E49" w14:textId="77777777" w:rsidR="00000000" w:rsidRDefault="00200069">
      <w:pPr>
        <w:spacing w:after="0" w:line="240" w:lineRule="auto"/>
      </w:pPr>
      <w:r>
        <w:separator/>
      </w:r>
    </w:p>
  </w:footnote>
  <w:footnote w:type="continuationSeparator" w:id="0">
    <w:p w14:paraId="6B71B20F" w14:textId="77777777" w:rsidR="00000000" w:rsidRDefault="00200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94F1" w14:textId="77777777" w:rsidR="002A429D" w:rsidRDefault="000D3573">
    <w:pPr>
      <w:pStyle w:val="Header"/>
      <w:jc w:val="right"/>
      <w:rPr>
        <w:rFonts w:ascii="Times New Roman" w:hAnsi="Times New Roman" w:cs="Times New Roman"/>
        <w:b/>
        <w:bCs/>
        <w:i/>
        <w:sz w:val="24"/>
      </w:rPr>
    </w:pPr>
    <w:r>
      <w:rPr>
        <w:rFonts w:ascii="Times New Roman" w:hAnsi="Times New Roman" w:cs="Times New Roman"/>
        <w:b/>
        <w:bCs/>
        <w:i/>
        <w:sz w:val="24"/>
      </w:rPr>
      <w:t>PRIVILEGED AND CONFIDENTIAL</w:t>
    </w:r>
  </w:p>
  <w:p w14:paraId="3BA9A1C4" w14:textId="77777777" w:rsidR="002A429D" w:rsidRDefault="000D3573">
    <w:pPr>
      <w:pStyle w:val="Header"/>
      <w:jc w:val="right"/>
      <w:rPr>
        <w:rFonts w:ascii="Times New Roman" w:hAnsi="Times New Roman" w:cs="Times New Roman"/>
        <w:b/>
        <w:bCs/>
        <w:i/>
        <w:sz w:val="24"/>
      </w:rPr>
    </w:pPr>
    <w:r>
      <w:rPr>
        <w:rFonts w:ascii="Times New Roman" w:hAnsi="Times New Roman" w:cs="Times New Roman"/>
        <w:b/>
        <w:bCs/>
        <w:i/>
        <w:sz w:val="24"/>
      </w:rPr>
      <w:t>Last Updated: 1.4.22</w:t>
    </w:r>
  </w:p>
  <w:p w14:paraId="75AFA93A" w14:textId="77777777" w:rsidR="002A429D" w:rsidRDefault="00200069">
    <w:pPr>
      <w:pStyle w:val="Header"/>
      <w:rPr>
        <w:b/>
        <w:bCs/>
      </w:rPr>
    </w:pPr>
  </w:p>
  <w:p w14:paraId="6EFC0BC8" w14:textId="77777777" w:rsidR="002A429D" w:rsidRDefault="00200069">
    <w:pPr>
      <w:pStyle w:val="Header"/>
      <w:jc w:val="right"/>
      <w:rPr>
        <w:rFonts w:ascii="Times New Roman" w:hAnsi="Times New Roman" w:cs="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2AB"/>
    <w:multiLevelType w:val="multilevel"/>
    <w:tmpl w:val="663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F17FB"/>
    <w:multiLevelType w:val="multilevel"/>
    <w:tmpl w:val="1ED2D048"/>
    <w:name w:val="Standard Scheme"/>
    <w:lvl w:ilvl="0">
      <w:start w:val="1"/>
      <w:numFmt w:val="decimal"/>
      <w:pStyle w:val="Heading1"/>
      <w:lvlText w:val="%1."/>
      <w:lvlJc w:val="left"/>
      <w:pPr>
        <w:tabs>
          <w:tab w:val="num" w:pos="1170"/>
        </w:tabs>
        <w:ind w:left="450" w:firstLine="0"/>
      </w:pPr>
      <w:rPr>
        <w:b/>
        <w:bCs w:val="0"/>
        <w:i w:val="0"/>
        <w:iCs w:val="0"/>
        <w:caps w:val="0"/>
        <w:smallCaps w:val="0"/>
        <w:strike w:val="0"/>
        <w:dstrike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upperLetter"/>
      <w:pStyle w:val="Heading2"/>
      <w:lvlText w:val="%2."/>
      <w:lvlJc w:val="left"/>
      <w:pPr>
        <w:tabs>
          <w:tab w:val="num" w:pos="720"/>
        </w:tabs>
        <w:ind w:left="-720" w:firstLine="720"/>
      </w:pPr>
      <w:rPr>
        <w:rFonts w:hint="default"/>
        <w:b/>
        <w:i w:val="0"/>
        <w:caps w:val="0"/>
        <w:color w:val="010000"/>
        <w:u w:val="none"/>
      </w:rPr>
    </w:lvl>
    <w:lvl w:ilvl="2">
      <w:start w:val="1"/>
      <w:numFmt w:val="lowerRoman"/>
      <w:pStyle w:val="Heading3"/>
      <w:lvlText w:val="%3."/>
      <w:lvlJc w:val="left"/>
      <w:pPr>
        <w:tabs>
          <w:tab w:val="num" w:pos="2160"/>
        </w:tabs>
        <w:ind w:left="0" w:firstLine="1440"/>
      </w:pPr>
      <w:rPr>
        <w:rFonts w:hint="default"/>
        <w:caps w:val="0"/>
        <w:color w:val="010000"/>
        <w:u w:val="none"/>
      </w:rPr>
    </w:lvl>
    <w:lvl w:ilvl="3">
      <w:start w:val="1"/>
      <w:numFmt w:val="decimal"/>
      <w:pStyle w:val="Heading4"/>
      <w:lvlText w:val="(%4)"/>
      <w:lvlJc w:val="left"/>
      <w:pPr>
        <w:tabs>
          <w:tab w:val="num" w:pos="2880"/>
        </w:tabs>
        <w:ind w:left="0" w:firstLine="2160"/>
      </w:pPr>
      <w:rPr>
        <w:rFonts w:hint="default"/>
        <w:caps w:val="0"/>
        <w:color w:val="010000"/>
        <w:u w:val="none"/>
      </w:rPr>
    </w:lvl>
    <w:lvl w:ilvl="4">
      <w:start w:val="1"/>
      <w:numFmt w:val="lowerLetter"/>
      <w:pStyle w:val="Heading5"/>
      <w:lvlText w:val="%5."/>
      <w:lvlJc w:val="left"/>
      <w:pPr>
        <w:tabs>
          <w:tab w:val="num" w:pos="3600"/>
        </w:tabs>
        <w:ind w:left="0" w:firstLine="2880"/>
      </w:pPr>
      <w:rPr>
        <w:rFonts w:hint="default"/>
        <w:caps w:val="0"/>
        <w:color w:val="010000"/>
        <w:u w:val="none"/>
      </w:rPr>
    </w:lvl>
    <w:lvl w:ilvl="5">
      <w:start w:val="1"/>
      <w:numFmt w:val="lowerRoman"/>
      <w:pStyle w:val="Heading6"/>
      <w:lvlText w:val="%6."/>
      <w:lvlJc w:val="left"/>
      <w:pPr>
        <w:tabs>
          <w:tab w:val="num" w:pos="4320"/>
        </w:tabs>
        <w:ind w:left="0" w:firstLine="3600"/>
      </w:pPr>
      <w:rPr>
        <w:rFonts w:hint="default"/>
        <w:caps w:val="0"/>
        <w:color w:val="010000"/>
        <w:u w:val="none"/>
      </w:rPr>
    </w:lvl>
    <w:lvl w:ilvl="6">
      <w:start w:val="1"/>
      <w:numFmt w:val="decimal"/>
      <w:pStyle w:val="Heading7"/>
      <w:lvlText w:val="%7)"/>
      <w:lvlJc w:val="left"/>
      <w:pPr>
        <w:tabs>
          <w:tab w:val="num" w:pos="5040"/>
        </w:tabs>
        <w:ind w:left="0" w:firstLine="4320"/>
      </w:pPr>
      <w:rPr>
        <w:rFonts w:hint="default"/>
        <w:caps w:val="0"/>
        <w:color w:val="010000"/>
        <w:u w:val="none"/>
      </w:rPr>
    </w:lvl>
    <w:lvl w:ilvl="7">
      <w:start w:val="1"/>
      <w:numFmt w:val="lowerLetter"/>
      <w:pStyle w:val="Heading8"/>
      <w:lvlText w:val="%8)"/>
      <w:lvlJc w:val="left"/>
      <w:pPr>
        <w:tabs>
          <w:tab w:val="num" w:pos="5760"/>
        </w:tabs>
        <w:ind w:left="0" w:firstLine="5040"/>
      </w:pPr>
      <w:rPr>
        <w:rFonts w:hint="default"/>
        <w:caps w:val="0"/>
        <w:color w:val="010000"/>
        <w:u w:val="none"/>
      </w:rPr>
    </w:lvl>
    <w:lvl w:ilvl="8">
      <w:start w:val="1"/>
      <w:numFmt w:val="lowerRoman"/>
      <w:pStyle w:val="Heading9"/>
      <w:lvlText w:val="%9)"/>
      <w:lvlJc w:val="left"/>
      <w:pPr>
        <w:tabs>
          <w:tab w:val="num" w:pos="6480"/>
        </w:tabs>
        <w:ind w:left="0" w:firstLine="5760"/>
      </w:pPr>
      <w:rPr>
        <w:rFonts w:hint="default"/>
        <w:caps w:val="0"/>
        <w:color w:val="010000"/>
        <w:u w:val="none"/>
      </w:rPr>
    </w:lvl>
  </w:abstractNum>
  <w:abstractNum w:abstractNumId="2" w15:restartNumberingAfterBreak="0">
    <w:nsid w:val="543C40FE"/>
    <w:multiLevelType w:val="multilevel"/>
    <w:tmpl w:val="C576E5F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57BB6E6A"/>
    <w:multiLevelType w:val="hybridMultilevel"/>
    <w:tmpl w:val="3ACAD112"/>
    <w:lvl w:ilvl="0" w:tplc="02389DDA">
      <w:start w:val="1"/>
      <w:numFmt w:val="bullet"/>
      <w:lvlText w:val=""/>
      <w:lvlJc w:val="left"/>
      <w:pPr>
        <w:ind w:left="-235" w:hanging="360"/>
      </w:pPr>
      <w:rPr>
        <w:rFonts w:ascii="Symbol" w:hAnsi="Symbol" w:hint="default"/>
      </w:rPr>
    </w:lvl>
    <w:lvl w:ilvl="1" w:tplc="284A195C" w:tentative="1">
      <w:start w:val="1"/>
      <w:numFmt w:val="bullet"/>
      <w:lvlText w:val="o"/>
      <w:lvlJc w:val="left"/>
      <w:pPr>
        <w:ind w:left="485" w:hanging="360"/>
      </w:pPr>
      <w:rPr>
        <w:rFonts w:ascii="Courier New" w:hAnsi="Courier New" w:cs="Courier New" w:hint="default"/>
      </w:rPr>
    </w:lvl>
    <w:lvl w:ilvl="2" w:tplc="424CB416" w:tentative="1">
      <w:start w:val="1"/>
      <w:numFmt w:val="bullet"/>
      <w:lvlText w:val=""/>
      <w:lvlJc w:val="left"/>
      <w:pPr>
        <w:ind w:left="1205" w:hanging="360"/>
      </w:pPr>
      <w:rPr>
        <w:rFonts w:ascii="Wingdings" w:hAnsi="Wingdings" w:hint="default"/>
      </w:rPr>
    </w:lvl>
    <w:lvl w:ilvl="3" w:tplc="64E63A18" w:tentative="1">
      <w:start w:val="1"/>
      <w:numFmt w:val="bullet"/>
      <w:lvlText w:val=""/>
      <w:lvlJc w:val="left"/>
      <w:pPr>
        <w:ind w:left="1925" w:hanging="360"/>
      </w:pPr>
      <w:rPr>
        <w:rFonts w:ascii="Symbol" w:hAnsi="Symbol" w:hint="default"/>
      </w:rPr>
    </w:lvl>
    <w:lvl w:ilvl="4" w:tplc="21203E1A" w:tentative="1">
      <w:start w:val="1"/>
      <w:numFmt w:val="bullet"/>
      <w:lvlText w:val="o"/>
      <w:lvlJc w:val="left"/>
      <w:pPr>
        <w:ind w:left="2645" w:hanging="360"/>
      </w:pPr>
      <w:rPr>
        <w:rFonts w:ascii="Courier New" w:hAnsi="Courier New" w:cs="Courier New" w:hint="default"/>
      </w:rPr>
    </w:lvl>
    <w:lvl w:ilvl="5" w:tplc="BFD29090" w:tentative="1">
      <w:start w:val="1"/>
      <w:numFmt w:val="bullet"/>
      <w:lvlText w:val=""/>
      <w:lvlJc w:val="left"/>
      <w:pPr>
        <w:ind w:left="3365" w:hanging="360"/>
      </w:pPr>
      <w:rPr>
        <w:rFonts w:ascii="Wingdings" w:hAnsi="Wingdings" w:hint="default"/>
      </w:rPr>
    </w:lvl>
    <w:lvl w:ilvl="6" w:tplc="72440182" w:tentative="1">
      <w:start w:val="1"/>
      <w:numFmt w:val="bullet"/>
      <w:lvlText w:val=""/>
      <w:lvlJc w:val="left"/>
      <w:pPr>
        <w:ind w:left="4085" w:hanging="360"/>
      </w:pPr>
      <w:rPr>
        <w:rFonts w:ascii="Symbol" w:hAnsi="Symbol" w:hint="default"/>
      </w:rPr>
    </w:lvl>
    <w:lvl w:ilvl="7" w:tplc="1414833C" w:tentative="1">
      <w:start w:val="1"/>
      <w:numFmt w:val="bullet"/>
      <w:lvlText w:val="o"/>
      <w:lvlJc w:val="left"/>
      <w:pPr>
        <w:ind w:left="4805" w:hanging="360"/>
      </w:pPr>
      <w:rPr>
        <w:rFonts w:ascii="Courier New" w:hAnsi="Courier New" w:cs="Courier New" w:hint="default"/>
      </w:rPr>
    </w:lvl>
    <w:lvl w:ilvl="8" w:tplc="25ACB536" w:tentative="1">
      <w:start w:val="1"/>
      <w:numFmt w:val="bullet"/>
      <w:lvlText w:val=""/>
      <w:lvlJc w:val="left"/>
      <w:pPr>
        <w:ind w:left="5525" w:hanging="360"/>
      </w:pPr>
      <w:rPr>
        <w:rFonts w:ascii="Wingdings" w:hAnsi="Wingdings" w:hint="default"/>
      </w:rPr>
    </w:lvl>
  </w:abstractNum>
  <w:abstractNum w:abstractNumId="4" w15:restartNumberingAfterBreak="0">
    <w:nsid w:val="5B2D169E"/>
    <w:multiLevelType w:val="multilevel"/>
    <w:tmpl w:val="BE567C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37E1C6E"/>
    <w:multiLevelType w:val="multilevel"/>
    <w:tmpl w:val="2C00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67"/>
    <w:rsid w:val="00084667"/>
    <w:rsid w:val="000C482D"/>
    <w:rsid w:val="000D3573"/>
    <w:rsid w:val="00200069"/>
    <w:rsid w:val="00291DD0"/>
    <w:rsid w:val="00F1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CC5EB"/>
  <w15:chartTrackingRefBased/>
  <w15:docId w15:val="{D48ED67B-E415-6F4E-9884-5780B87A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Theme="minorHAnsi" w:hAnsi="Helvetica Neue Light" w:cs="Times New Roman (Body CS)"/>
        <w:color w:val="000000" w:themeColor="text1"/>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67"/>
    <w:pPr>
      <w:spacing w:after="200" w:line="276" w:lineRule="auto"/>
    </w:pPr>
    <w:rPr>
      <w:rFonts w:ascii="Calibri" w:hAnsi="Calibri" w:cs="Calibri"/>
      <w:color w:val="auto"/>
      <w:szCs w:val="22"/>
    </w:rPr>
  </w:style>
  <w:style w:type="paragraph" w:styleId="Heading1">
    <w:name w:val="heading 1"/>
    <w:basedOn w:val="Normal"/>
    <w:next w:val="Normal"/>
    <w:link w:val="Heading1Char"/>
    <w:uiPriority w:val="9"/>
    <w:qFormat/>
    <w:rsid w:val="00084667"/>
    <w:pPr>
      <w:numPr>
        <w:numId w:val="4"/>
      </w:numPr>
      <w:tabs>
        <w:tab w:val="clear" w:pos="1170"/>
        <w:tab w:val="num" w:pos="720"/>
      </w:tabs>
      <w:spacing w:after="2" w:line="360" w:lineRule="auto"/>
      <w:ind w:left="0"/>
      <w:outlineLvl w:val="0"/>
    </w:pPr>
    <w:rPr>
      <w:rFonts w:ascii="Times New Roman Bold" w:eastAsiaTheme="majorEastAsia" w:hAnsi="Times New Roman Bold"/>
      <w:b/>
      <w:bCs/>
      <w:caps/>
      <w:color w:val="000000"/>
      <w:szCs w:val="28"/>
    </w:rPr>
  </w:style>
  <w:style w:type="paragraph" w:styleId="Heading2">
    <w:name w:val="heading 2"/>
    <w:basedOn w:val="Normal"/>
    <w:next w:val="Normal"/>
    <w:link w:val="Heading2Char"/>
    <w:uiPriority w:val="9"/>
    <w:unhideWhenUsed/>
    <w:qFormat/>
    <w:rsid w:val="00084667"/>
    <w:pPr>
      <w:numPr>
        <w:ilvl w:val="1"/>
        <w:numId w:val="4"/>
      </w:numPr>
      <w:tabs>
        <w:tab w:val="clear" w:pos="720"/>
        <w:tab w:val="num" w:pos="1440"/>
      </w:tabs>
      <w:spacing w:after="120" w:line="360" w:lineRule="auto"/>
      <w:ind w:left="0"/>
      <w:outlineLvl w:val="1"/>
    </w:pPr>
    <w:rPr>
      <w:rFonts w:ascii="Times New Roman Bold" w:eastAsiaTheme="majorEastAsia" w:hAnsi="Times New Roman Bold"/>
      <w:b/>
      <w:bCs/>
      <w:color w:val="000000"/>
      <w:szCs w:val="26"/>
    </w:rPr>
  </w:style>
  <w:style w:type="paragraph" w:styleId="Heading3">
    <w:name w:val="heading 3"/>
    <w:basedOn w:val="Normal"/>
    <w:next w:val="Normal"/>
    <w:link w:val="Heading3Char"/>
    <w:uiPriority w:val="9"/>
    <w:unhideWhenUsed/>
    <w:qFormat/>
    <w:rsid w:val="00084667"/>
    <w:pPr>
      <w:numPr>
        <w:ilvl w:val="2"/>
        <w:numId w:val="4"/>
      </w:numPr>
      <w:spacing w:line="360" w:lineRule="auto"/>
      <w:outlineLvl w:val="2"/>
    </w:pPr>
    <w:rPr>
      <w:rFonts w:eastAsiaTheme="majorEastAsia"/>
      <w:bCs/>
      <w:color w:val="000000"/>
    </w:rPr>
  </w:style>
  <w:style w:type="paragraph" w:styleId="Heading4">
    <w:name w:val="heading 4"/>
    <w:basedOn w:val="Normal"/>
    <w:next w:val="Normal"/>
    <w:link w:val="Heading4Char"/>
    <w:uiPriority w:val="9"/>
    <w:unhideWhenUsed/>
    <w:qFormat/>
    <w:rsid w:val="00084667"/>
    <w:pPr>
      <w:numPr>
        <w:ilvl w:val="3"/>
        <w:numId w:val="4"/>
      </w:numPr>
      <w:spacing w:after="240" w:line="240" w:lineRule="auto"/>
      <w:outlineLvl w:val="3"/>
    </w:pPr>
    <w:rPr>
      <w:rFonts w:eastAsiaTheme="majorEastAsia"/>
      <w:bCs/>
      <w:iCs/>
      <w:color w:val="000000"/>
    </w:rPr>
  </w:style>
  <w:style w:type="paragraph" w:styleId="Heading5">
    <w:name w:val="heading 5"/>
    <w:basedOn w:val="Normal"/>
    <w:next w:val="Normal"/>
    <w:link w:val="Heading5Char"/>
    <w:uiPriority w:val="9"/>
    <w:semiHidden/>
    <w:unhideWhenUsed/>
    <w:qFormat/>
    <w:rsid w:val="00084667"/>
    <w:pPr>
      <w:numPr>
        <w:ilvl w:val="4"/>
        <w:numId w:val="4"/>
      </w:numPr>
      <w:spacing w:after="240" w:line="240" w:lineRule="auto"/>
      <w:outlineLvl w:val="4"/>
    </w:pPr>
    <w:rPr>
      <w:rFonts w:eastAsiaTheme="majorEastAsia"/>
      <w:color w:val="000000"/>
    </w:rPr>
  </w:style>
  <w:style w:type="paragraph" w:styleId="Heading6">
    <w:name w:val="heading 6"/>
    <w:basedOn w:val="Normal"/>
    <w:next w:val="Normal"/>
    <w:link w:val="Heading6Char"/>
    <w:uiPriority w:val="9"/>
    <w:semiHidden/>
    <w:unhideWhenUsed/>
    <w:qFormat/>
    <w:rsid w:val="00084667"/>
    <w:pPr>
      <w:numPr>
        <w:ilvl w:val="5"/>
        <w:numId w:val="4"/>
      </w:numPr>
      <w:spacing w:after="240" w:line="240" w:lineRule="auto"/>
      <w:outlineLvl w:val="5"/>
    </w:pPr>
    <w:rPr>
      <w:rFonts w:eastAsiaTheme="majorEastAsia"/>
      <w:iCs/>
      <w:color w:val="000000"/>
    </w:rPr>
  </w:style>
  <w:style w:type="paragraph" w:styleId="Heading7">
    <w:name w:val="heading 7"/>
    <w:basedOn w:val="Normal"/>
    <w:next w:val="Normal"/>
    <w:link w:val="Heading7Char"/>
    <w:uiPriority w:val="9"/>
    <w:semiHidden/>
    <w:unhideWhenUsed/>
    <w:qFormat/>
    <w:rsid w:val="00084667"/>
    <w:pPr>
      <w:numPr>
        <w:ilvl w:val="6"/>
        <w:numId w:val="4"/>
      </w:numPr>
      <w:spacing w:after="240" w:line="240" w:lineRule="auto"/>
      <w:outlineLvl w:val="6"/>
    </w:pPr>
    <w:rPr>
      <w:rFonts w:eastAsiaTheme="majorEastAsia"/>
      <w:iCs/>
      <w:color w:val="000000"/>
    </w:rPr>
  </w:style>
  <w:style w:type="paragraph" w:styleId="Heading8">
    <w:name w:val="heading 8"/>
    <w:basedOn w:val="Normal"/>
    <w:next w:val="Normal"/>
    <w:link w:val="Heading8Char"/>
    <w:uiPriority w:val="9"/>
    <w:semiHidden/>
    <w:unhideWhenUsed/>
    <w:qFormat/>
    <w:rsid w:val="00084667"/>
    <w:pPr>
      <w:numPr>
        <w:ilvl w:val="7"/>
        <w:numId w:val="4"/>
      </w:numPr>
      <w:spacing w:after="240" w:line="240" w:lineRule="auto"/>
      <w:outlineLvl w:val="7"/>
    </w:pPr>
    <w:rPr>
      <w:rFonts w:eastAsiaTheme="majorEastAsia"/>
      <w:color w:val="000000"/>
      <w:szCs w:val="20"/>
    </w:rPr>
  </w:style>
  <w:style w:type="paragraph" w:styleId="Heading9">
    <w:name w:val="heading 9"/>
    <w:basedOn w:val="Normal"/>
    <w:next w:val="Normal"/>
    <w:link w:val="Heading9Char"/>
    <w:uiPriority w:val="9"/>
    <w:semiHidden/>
    <w:unhideWhenUsed/>
    <w:qFormat/>
    <w:rsid w:val="00084667"/>
    <w:pPr>
      <w:numPr>
        <w:ilvl w:val="8"/>
        <w:numId w:val="4"/>
      </w:numPr>
      <w:spacing w:after="240" w:line="240" w:lineRule="auto"/>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667"/>
    <w:rPr>
      <w:rFonts w:ascii="Times New Roman Bold" w:eastAsiaTheme="majorEastAsia" w:hAnsi="Times New Roman Bold" w:cs="Calibri"/>
      <w:b/>
      <w:bCs/>
      <w:caps/>
      <w:color w:val="000000"/>
      <w:szCs w:val="28"/>
    </w:rPr>
  </w:style>
  <w:style w:type="character" w:customStyle="1" w:styleId="Heading2Char">
    <w:name w:val="Heading 2 Char"/>
    <w:basedOn w:val="DefaultParagraphFont"/>
    <w:link w:val="Heading2"/>
    <w:uiPriority w:val="9"/>
    <w:rsid w:val="00084667"/>
    <w:rPr>
      <w:rFonts w:ascii="Times New Roman Bold" w:eastAsiaTheme="majorEastAsia" w:hAnsi="Times New Roman Bold" w:cs="Calibri"/>
      <w:b/>
      <w:bCs/>
      <w:color w:val="000000"/>
      <w:szCs w:val="26"/>
    </w:rPr>
  </w:style>
  <w:style w:type="character" w:customStyle="1" w:styleId="Heading3Char">
    <w:name w:val="Heading 3 Char"/>
    <w:basedOn w:val="DefaultParagraphFont"/>
    <w:link w:val="Heading3"/>
    <w:uiPriority w:val="9"/>
    <w:rsid w:val="00084667"/>
    <w:rPr>
      <w:rFonts w:ascii="Calibri" w:eastAsiaTheme="majorEastAsia" w:hAnsi="Calibri" w:cs="Calibri"/>
      <w:bCs/>
      <w:color w:val="000000"/>
      <w:szCs w:val="22"/>
    </w:rPr>
  </w:style>
  <w:style w:type="character" w:customStyle="1" w:styleId="Heading4Char">
    <w:name w:val="Heading 4 Char"/>
    <w:basedOn w:val="DefaultParagraphFont"/>
    <w:link w:val="Heading4"/>
    <w:uiPriority w:val="9"/>
    <w:rsid w:val="00084667"/>
    <w:rPr>
      <w:rFonts w:ascii="Calibri" w:eastAsiaTheme="majorEastAsia" w:hAnsi="Calibri" w:cs="Calibri"/>
      <w:bCs/>
      <w:iCs/>
      <w:color w:val="000000"/>
      <w:szCs w:val="22"/>
    </w:rPr>
  </w:style>
  <w:style w:type="character" w:customStyle="1" w:styleId="Heading5Char">
    <w:name w:val="Heading 5 Char"/>
    <w:basedOn w:val="DefaultParagraphFont"/>
    <w:link w:val="Heading5"/>
    <w:uiPriority w:val="9"/>
    <w:semiHidden/>
    <w:rsid w:val="00084667"/>
    <w:rPr>
      <w:rFonts w:ascii="Calibri" w:eastAsiaTheme="majorEastAsia" w:hAnsi="Calibri" w:cs="Calibri"/>
      <w:color w:val="000000"/>
      <w:szCs w:val="22"/>
    </w:rPr>
  </w:style>
  <w:style w:type="character" w:customStyle="1" w:styleId="Heading6Char">
    <w:name w:val="Heading 6 Char"/>
    <w:basedOn w:val="DefaultParagraphFont"/>
    <w:link w:val="Heading6"/>
    <w:uiPriority w:val="9"/>
    <w:semiHidden/>
    <w:rsid w:val="00084667"/>
    <w:rPr>
      <w:rFonts w:ascii="Calibri" w:eastAsiaTheme="majorEastAsia" w:hAnsi="Calibri" w:cs="Calibri"/>
      <w:iCs/>
      <w:color w:val="000000"/>
      <w:szCs w:val="22"/>
    </w:rPr>
  </w:style>
  <w:style w:type="character" w:customStyle="1" w:styleId="Heading7Char">
    <w:name w:val="Heading 7 Char"/>
    <w:basedOn w:val="DefaultParagraphFont"/>
    <w:link w:val="Heading7"/>
    <w:uiPriority w:val="9"/>
    <w:semiHidden/>
    <w:rsid w:val="00084667"/>
    <w:rPr>
      <w:rFonts w:ascii="Calibri" w:eastAsiaTheme="majorEastAsia" w:hAnsi="Calibri" w:cs="Calibri"/>
      <w:iCs/>
      <w:color w:val="000000"/>
      <w:szCs w:val="22"/>
    </w:rPr>
  </w:style>
  <w:style w:type="character" w:customStyle="1" w:styleId="Heading8Char">
    <w:name w:val="Heading 8 Char"/>
    <w:basedOn w:val="DefaultParagraphFont"/>
    <w:link w:val="Heading8"/>
    <w:uiPriority w:val="9"/>
    <w:semiHidden/>
    <w:rsid w:val="00084667"/>
    <w:rPr>
      <w:rFonts w:ascii="Calibri" w:eastAsiaTheme="majorEastAsia" w:hAnsi="Calibri" w:cs="Calibri"/>
      <w:color w:val="000000"/>
      <w:szCs w:val="20"/>
    </w:rPr>
  </w:style>
  <w:style w:type="character" w:customStyle="1" w:styleId="Heading9Char">
    <w:name w:val="Heading 9 Char"/>
    <w:basedOn w:val="DefaultParagraphFont"/>
    <w:link w:val="Heading9"/>
    <w:uiPriority w:val="9"/>
    <w:semiHidden/>
    <w:rsid w:val="00084667"/>
    <w:rPr>
      <w:rFonts w:ascii="Calibri" w:eastAsiaTheme="majorEastAsia" w:hAnsi="Calibri" w:cs="Calibri"/>
      <w:iCs/>
      <w:color w:val="000000"/>
      <w:szCs w:val="20"/>
    </w:rPr>
  </w:style>
  <w:style w:type="character" w:styleId="Hyperlink">
    <w:name w:val="Hyperlink"/>
    <w:basedOn w:val="DefaultParagraphFont"/>
    <w:uiPriority w:val="99"/>
    <w:unhideWhenUsed/>
    <w:rsid w:val="00084667"/>
    <w:rPr>
      <w:color w:val="0563C1" w:themeColor="hyperlink"/>
      <w:u w:val="single"/>
    </w:rPr>
  </w:style>
  <w:style w:type="paragraph" w:styleId="Header">
    <w:name w:val="header"/>
    <w:basedOn w:val="Normal"/>
    <w:link w:val="HeaderChar"/>
    <w:uiPriority w:val="99"/>
    <w:unhideWhenUsed/>
    <w:rsid w:val="00084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67"/>
    <w:rPr>
      <w:rFonts w:ascii="Calibri" w:hAnsi="Calibri" w:cs="Calibri"/>
      <w:color w:val="auto"/>
      <w:szCs w:val="22"/>
    </w:rPr>
  </w:style>
  <w:style w:type="paragraph" w:styleId="Footer">
    <w:name w:val="footer"/>
    <w:basedOn w:val="Normal"/>
    <w:link w:val="FooterChar"/>
    <w:uiPriority w:val="99"/>
    <w:unhideWhenUsed/>
    <w:rsid w:val="00084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67"/>
    <w:rPr>
      <w:rFonts w:ascii="Calibri" w:hAnsi="Calibri" w:cs="Calibri"/>
      <w:color w:val="auto"/>
      <w:szCs w:val="22"/>
    </w:rPr>
  </w:style>
  <w:style w:type="character" w:styleId="CommentReference">
    <w:name w:val="annotation reference"/>
    <w:basedOn w:val="DefaultParagraphFont"/>
    <w:uiPriority w:val="99"/>
    <w:unhideWhenUsed/>
    <w:rsid w:val="00084667"/>
    <w:rPr>
      <w:sz w:val="16"/>
      <w:szCs w:val="16"/>
    </w:rPr>
  </w:style>
  <w:style w:type="paragraph" w:styleId="NormalWeb">
    <w:name w:val="Normal (Web)"/>
    <w:basedOn w:val="Normal"/>
    <w:uiPriority w:val="99"/>
    <w:rsid w:val="00084667"/>
    <w:pPr>
      <w:spacing w:before="100" w:beforeAutospacing="1" w:after="100" w:afterAutospacing="1" w:line="240" w:lineRule="auto"/>
    </w:pPr>
    <w:rPr>
      <w:rFonts w:ascii="MS PGothic" w:eastAsia="MS PGothic" w:hAnsi="MS PGothic" w:cs="MS PGothic"/>
      <w:sz w:val="24"/>
      <w:szCs w:val="24"/>
      <w:lang w:eastAsia="ja-JP"/>
    </w:rPr>
  </w:style>
  <w:style w:type="paragraph" w:styleId="ListParagraph">
    <w:name w:val="List Paragraph"/>
    <w:basedOn w:val="Normal"/>
    <w:uiPriority w:val="34"/>
    <w:qFormat/>
    <w:rsid w:val="00084667"/>
    <w:pPr>
      <w:ind w:left="720"/>
      <w:contextualSpacing/>
    </w:pPr>
  </w:style>
  <w:style w:type="paragraph" w:styleId="BodyText">
    <w:name w:val="Body Text"/>
    <w:basedOn w:val="Normal"/>
    <w:link w:val="BodyTextChar"/>
    <w:rsid w:val="0008466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84667"/>
    <w:rPr>
      <w:rFonts w:ascii="Times New Roman" w:eastAsia="Times New Roman" w:hAnsi="Times New Roman" w:cs="Times New Roman"/>
      <w:color w:val="auto"/>
      <w:sz w:val="24"/>
    </w:rPr>
  </w:style>
  <w:style w:type="paragraph" w:styleId="TOC1">
    <w:name w:val="toc 1"/>
    <w:basedOn w:val="Normal"/>
    <w:next w:val="Normal"/>
    <w:autoRedefine/>
    <w:uiPriority w:val="39"/>
    <w:unhideWhenUsed/>
    <w:qFormat/>
    <w:rsid w:val="00084667"/>
    <w:pPr>
      <w:tabs>
        <w:tab w:val="left" w:pos="440"/>
        <w:tab w:val="right" w:pos="10070"/>
      </w:tabs>
      <w:spacing w:after="0" w:line="240" w:lineRule="auto"/>
    </w:pPr>
    <w:rPr>
      <w:rFonts w:ascii="Times New Roman Bold" w:hAnsi="Times New Roman Bold" w:cstheme="minorHAnsi"/>
      <w:b/>
      <w:bCs/>
      <w:caps/>
      <w:noProof/>
      <w:sz w:val="20"/>
      <w:szCs w:val="20"/>
    </w:rPr>
  </w:style>
  <w:style w:type="character" w:styleId="FollowedHyperlink">
    <w:name w:val="FollowedHyperlink"/>
    <w:basedOn w:val="DefaultParagraphFont"/>
    <w:uiPriority w:val="99"/>
    <w:semiHidden/>
    <w:unhideWhenUsed/>
    <w:rsid w:val="00084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xcleantech.com/terms-of-u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xcleantech.com/terms-of-use" TargetMode="External"/><Relationship Id="rId12" Type="http://schemas.openxmlformats.org/officeDocument/2006/relationships/hyperlink" Target="http://www.allaboutdn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xcleantech.com/terms-of-use" TargetMode="External"/><Relationship Id="rId4" Type="http://schemas.openxmlformats.org/officeDocument/2006/relationships/webSettings" Target="webSettings.xml"/><Relationship Id="rId9" Type="http://schemas.openxmlformats.org/officeDocument/2006/relationships/hyperlink" Target="http://coxcleantech.com/terms-of-u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4325</Words>
  <Characters>24655</Characters>
  <Application>Microsoft Office Word</Application>
  <DocSecurity>0</DocSecurity>
  <Lines>205</Lines>
  <Paragraphs>57</Paragraphs>
  <ScaleCrop>false</ScaleCrop>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Tiffany (CEI-Atlanta)</dc:creator>
  <cp:keywords/>
  <dc:description/>
  <cp:lastModifiedBy>Scott, Tiffany (CEI-Atlanta)</cp:lastModifiedBy>
  <cp:revision>4</cp:revision>
  <dcterms:created xsi:type="dcterms:W3CDTF">2022-01-21T21:03:00Z</dcterms:created>
  <dcterms:modified xsi:type="dcterms:W3CDTF">2022-01-21T21:09:00Z</dcterms:modified>
</cp:coreProperties>
</file>